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98A" w14:textId="77777777" w:rsidR="007137E6" w:rsidRPr="003D735A" w:rsidRDefault="007137E6" w:rsidP="007137E6">
      <w:pPr>
        <w:pStyle w:val="ListParagraph"/>
        <w:rPr>
          <w:b/>
        </w:rPr>
      </w:pPr>
    </w:p>
    <w:p w14:paraId="0C039819" w14:textId="77777777" w:rsidR="007137E6" w:rsidRPr="003D735A" w:rsidRDefault="007137E6" w:rsidP="007137E6">
      <w:pPr>
        <w:rPr>
          <w:rFonts w:cs="Calibri"/>
          <w:b/>
          <w:sz w:val="22"/>
          <w:szCs w:val="22"/>
        </w:rPr>
      </w:pPr>
    </w:p>
    <w:p w14:paraId="00EEBF64" w14:textId="77777777" w:rsidR="007137E6" w:rsidRPr="003D735A" w:rsidRDefault="007137E6" w:rsidP="001E656D">
      <w:pPr>
        <w:rPr>
          <w:rFonts w:cs="Calibri"/>
          <w:b/>
          <w:sz w:val="22"/>
          <w:szCs w:val="22"/>
        </w:rPr>
      </w:pPr>
    </w:p>
    <w:p w14:paraId="62311DAB" w14:textId="77777777" w:rsidR="009F0250" w:rsidRPr="003D735A" w:rsidRDefault="009F0250" w:rsidP="009F0250">
      <w:pPr>
        <w:rPr>
          <w:rFonts w:cs="Calibri"/>
          <w:sz w:val="22"/>
          <w:szCs w:val="22"/>
        </w:rPr>
      </w:pPr>
    </w:p>
    <w:p w14:paraId="114C07C3" w14:textId="77777777" w:rsidR="009F0250" w:rsidRPr="003D735A" w:rsidRDefault="009F0250" w:rsidP="009F0250">
      <w:pPr>
        <w:rPr>
          <w:rFonts w:cs="Calibri"/>
          <w:sz w:val="22"/>
          <w:szCs w:val="22"/>
        </w:rPr>
      </w:pPr>
    </w:p>
    <w:p w14:paraId="2CD26C3A" w14:textId="77777777" w:rsidR="009F0250" w:rsidRPr="003D735A" w:rsidRDefault="009F0250" w:rsidP="009F0250">
      <w:pPr>
        <w:ind w:left="6480"/>
        <w:jc w:val="center"/>
        <w:rPr>
          <w:rFonts w:cs="Calibri"/>
          <w:sz w:val="22"/>
          <w:szCs w:val="22"/>
        </w:rPr>
      </w:pPr>
      <w:r w:rsidRPr="003D735A">
        <w:rPr>
          <w:rFonts w:cs="Calibri"/>
          <w:sz w:val="22"/>
          <w:szCs w:val="22"/>
        </w:rPr>
        <w:t>For more information:</w:t>
      </w:r>
    </w:p>
    <w:p w14:paraId="1F8EC33D" w14:textId="36DB3C26" w:rsidR="009F0250" w:rsidRPr="003D735A" w:rsidRDefault="002B5525" w:rsidP="00905332">
      <w:pPr>
        <w:ind w:left="6480"/>
        <w:jc w:val="center"/>
        <w:outlineLvl w:val="0"/>
        <w:rPr>
          <w:rFonts w:cs="Calibri"/>
          <w:sz w:val="22"/>
          <w:szCs w:val="22"/>
        </w:rPr>
      </w:pPr>
      <w:r>
        <w:rPr>
          <w:rFonts w:cs="Calibri"/>
          <w:sz w:val="22"/>
          <w:szCs w:val="22"/>
        </w:rPr>
        <w:t>Jodi Hoatson</w:t>
      </w:r>
      <w:r w:rsidR="00D35E66" w:rsidRPr="003D735A">
        <w:rPr>
          <w:rFonts w:cs="Calibri"/>
          <w:sz w:val="22"/>
          <w:szCs w:val="22"/>
        </w:rPr>
        <w:t>, Swanson Russell</w:t>
      </w:r>
    </w:p>
    <w:p w14:paraId="281147DD" w14:textId="40C1FB8D" w:rsidR="002B5525" w:rsidRPr="008A61B0" w:rsidRDefault="002B5525" w:rsidP="00905332">
      <w:pPr>
        <w:ind w:left="6480"/>
        <w:jc w:val="center"/>
        <w:outlineLvl w:val="0"/>
        <w:rPr>
          <w:rStyle w:val="Hyperlink"/>
          <w:rFonts w:cs="Calibri"/>
          <w:sz w:val="22"/>
          <w:szCs w:val="22"/>
        </w:rPr>
      </w:pPr>
      <w:r>
        <w:rPr>
          <w:rFonts w:cs="Calibri"/>
          <w:color w:val="2B579A"/>
          <w:sz w:val="22"/>
          <w:szCs w:val="22"/>
          <w:shd w:val="clear" w:color="auto" w:fill="E6E6E6"/>
        </w:rPr>
        <w:fldChar w:fldCharType="begin"/>
      </w:r>
      <w:r w:rsidR="001D35FE">
        <w:rPr>
          <w:rFonts w:cs="Calibri"/>
          <w:sz w:val="22"/>
          <w:szCs w:val="22"/>
        </w:rPr>
        <w:instrText>HYPERLINK "mailto:jodih@swansonrussell.com"</w:instrText>
      </w:r>
      <w:r>
        <w:rPr>
          <w:rFonts w:cs="Calibri"/>
          <w:color w:val="2B579A"/>
          <w:sz w:val="22"/>
          <w:szCs w:val="22"/>
          <w:shd w:val="clear" w:color="auto" w:fill="E6E6E6"/>
        </w:rPr>
        <w:fldChar w:fldCharType="separate"/>
      </w:r>
      <w:r>
        <w:rPr>
          <w:rStyle w:val="Hyperlink"/>
          <w:rFonts w:cs="Calibri"/>
          <w:sz w:val="22"/>
          <w:szCs w:val="22"/>
        </w:rPr>
        <w:t>jodih</w:t>
      </w:r>
      <w:r w:rsidRPr="008A61B0">
        <w:rPr>
          <w:rStyle w:val="Hyperlink"/>
          <w:rFonts w:cs="Calibri"/>
          <w:sz w:val="22"/>
          <w:szCs w:val="22"/>
        </w:rPr>
        <w:t>@swansonrussell.com</w:t>
      </w:r>
    </w:p>
    <w:p w14:paraId="5F257A2C" w14:textId="5A1A1D19" w:rsidR="00D35E66" w:rsidRPr="00454E89" w:rsidRDefault="002B5525" w:rsidP="00905332">
      <w:pPr>
        <w:ind w:left="6480"/>
        <w:jc w:val="center"/>
        <w:outlineLvl w:val="0"/>
        <w:rPr>
          <w:rFonts w:cs="Calibri"/>
          <w:sz w:val="22"/>
          <w:szCs w:val="22"/>
        </w:rPr>
      </w:pPr>
      <w:r>
        <w:rPr>
          <w:rFonts w:cs="Calibri"/>
          <w:color w:val="2B579A"/>
          <w:sz w:val="22"/>
          <w:szCs w:val="22"/>
          <w:shd w:val="clear" w:color="auto" w:fill="E6E6E6"/>
        </w:rPr>
        <w:fldChar w:fldCharType="end"/>
      </w:r>
      <w:r w:rsidR="00D35E66" w:rsidRPr="00454E89">
        <w:rPr>
          <w:rFonts w:cs="Calibri"/>
          <w:sz w:val="22"/>
          <w:szCs w:val="22"/>
        </w:rPr>
        <w:t>402-818-11</w:t>
      </w:r>
      <w:r w:rsidRPr="00454E89">
        <w:rPr>
          <w:rFonts w:cs="Calibri"/>
          <w:sz w:val="22"/>
          <w:szCs w:val="22"/>
        </w:rPr>
        <w:t>42</w:t>
      </w:r>
    </w:p>
    <w:p w14:paraId="3BCCCC37" w14:textId="77777777" w:rsidR="009F0250" w:rsidRPr="00454E89" w:rsidRDefault="009F0250" w:rsidP="009F0250">
      <w:pPr>
        <w:rPr>
          <w:rFonts w:cs="Calibri"/>
          <w:sz w:val="22"/>
          <w:szCs w:val="22"/>
        </w:rPr>
      </w:pPr>
    </w:p>
    <w:p w14:paraId="67884C49" w14:textId="0CB9581B" w:rsidR="00FF3CB0" w:rsidRPr="000B17CC" w:rsidRDefault="00FF3CB0" w:rsidP="00D8074C">
      <w:pPr>
        <w:rPr>
          <w:rFonts w:asciiTheme="majorHAnsi" w:hAnsiTheme="majorHAnsi" w:cstheme="majorHAnsi"/>
          <w:sz w:val="22"/>
          <w:szCs w:val="22"/>
        </w:rPr>
      </w:pPr>
    </w:p>
    <w:p w14:paraId="09E45E2D" w14:textId="14AFF8BB" w:rsidR="00A35B18" w:rsidRPr="00B92F4A" w:rsidRDefault="00CE3913" w:rsidP="10966932">
      <w:pPr>
        <w:jc w:val="center"/>
        <w:rPr>
          <w:rFonts w:asciiTheme="majorHAnsi" w:hAnsiTheme="majorHAnsi" w:cstheme="majorBidi"/>
          <w:b/>
          <w:bCs/>
        </w:rPr>
      </w:pPr>
      <w:r w:rsidRPr="00B92F4A">
        <w:rPr>
          <w:rFonts w:asciiTheme="majorHAnsi" w:hAnsiTheme="majorHAnsi" w:cstheme="majorBidi"/>
          <w:b/>
          <w:bCs/>
        </w:rPr>
        <w:t xml:space="preserve">Duromide </w:t>
      </w:r>
      <w:r w:rsidR="00A35B18" w:rsidRPr="00B92F4A">
        <w:rPr>
          <w:rFonts w:asciiTheme="majorHAnsi" w:hAnsiTheme="majorHAnsi" w:cstheme="majorBidi"/>
          <w:b/>
          <w:bCs/>
        </w:rPr>
        <w:t>Increases Nitrogen Protection Efficiency</w:t>
      </w:r>
      <w:r w:rsidR="00B7087E" w:rsidRPr="00B92F4A">
        <w:rPr>
          <w:rFonts w:asciiTheme="majorHAnsi" w:hAnsiTheme="majorHAnsi" w:cstheme="majorBidi"/>
          <w:b/>
          <w:bCs/>
        </w:rPr>
        <w:t xml:space="preserve"> by up to 33 Percent</w:t>
      </w:r>
      <w:r w:rsidR="2351BBDD" w:rsidRPr="00B92F4A">
        <w:rPr>
          <w:rFonts w:asciiTheme="majorHAnsi" w:hAnsiTheme="majorHAnsi" w:cstheme="majorBidi"/>
          <w:b/>
          <w:bCs/>
        </w:rPr>
        <w:t xml:space="preserve"> Compared to NBPT</w:t>
      </w:r>
      <w:r w:rsidR="4BBBA27E" w:rsidRPr="00B92F4A">
        <w:rPr>
          <w:rFonts w:asciiTheme="majorHAnsi" w:hAnsiTheme="majorHAnsi" w:cstheme="majorBidi"/>
          <w:b/>
          <w:bCs/>
        </w:rPr>
        <w:t xml:space="preserve"> Alone</w:t>
      </w:r>
    </w:p>
    <w:p w14:paraId="4F7F92DA" w14:textId="724F6AEA" w:rsidR="008B4D82" w:rsidRPr="0053682F" w:rsidRDefault="00B7087E" w:rsidP="0053682F">
      <w:pPr>
        <w:jc w:val="center"/>
        <w:rPr>
          <w:rFonts w:asciiTheme="majorHAnsi" w:hAnsiTheme="majorHAnsi" w:cstheme="majorHAnsi"/>
          <w:b/>
          <w:bCs/>
          <w:i/>
          <w:iCs/>
          <w:sz w:val="22"/>
          <w:szCs w:val="22"/>
        </w:rPr>
      </w:pPr>
      <w:r>
        <w:rPr>
          <w:rFonts w:asciiTheme="majorHAnsi" w:hAnsiTheme="majorHAnsi" w:cstheme="majorHAnsi"/>
          <w:b/>
          <w:bCs/>
          <w:i/>
          <w:iCs/>
          <w:sz w:val="22"/>
          <w:szCs w:val="22"/>
        </w:rPr>
        <w:t>Reducing Nitrogen Loss Can Help Growers Lower Fertilizer Costs</w:t>
      </w:r>
    </w:p>
    <w:p w14:paraId="79D4F594" w14:textId="6C874769" w:rsidR="00AE2AD4" w:rsidRPr="000030E3" w:rsidRDefault="000B17CC" w:rsidP="271754A4">
      <w:pPr>
        <w:pStyle w:val="Heading1"/>
        <w:shd w:val="clear" w:color="auto" w:fill="FFFFFF" w:themeFill="background1"/>
        <w:spacing w:before="300" w:beforeAutospacing="0" w:after="150" w:afterAutospacing="0"/>
        <w:rPr>
          <w:rFonts w:asciiTheme="majorHAnsi" w:hAnsiTheme="majorHAnsi" w:cstheme="majorBidi"/>
          <w:b w:val="0"/>
          <w:bCs w:val="0"/>
          <w:color w:val="000000" w:themeColor="text1"/>
          <w:sz w:val="22"/>
          <w:szCs w:val="22"/>
        </w:rPr>
      </w:pPr>
      <w:r w:rsidRPr="271754A4">
        <w:rPr>
          <w:rFonts w:asciiTheme="majorHAnsi" w:hAnsiTheme="majorHAnsi" w:cstheme="majorBidi"/>
          <w:sz w:val="22"/>
          <w:szCs w:val="22"/>
        </w:rPr>
        <w:t>WICHITA, Kan. (</w:t>
      </w:r>
      <w:r w:rsidR="00AD347A">
        <w:rPr>
          <w:rFonts w:asciiTheme="majorHAnsi" w:hAnsiTheme="majorHAnsi" w:cstheme="majorBidi"/>
          <w:sz w:val="22"/>
          <w:szCs w:val="22"/>
        </w:rPr>
        <w:t>Dec</w:t>
      </w:r>
      <w:r w:rsidR="00850277" w:rsidRPr="271754A4">
        <w:rPr>
          <w:rFonts w:asciiTheme="majorHAnsi" w:hAnsiTheme="majorHAnsi" w:cstheme="majorBidi"/>
          <w:sz w:val="22"/>
          <w:szCs w:val="22"/>
        </w:rPr>
        <w:t xml:space="preserve">. </w:t>
      </w:r>
      <w:r w:rsidR="00AD347A">
        <w:rPr>
          <w:rFonts w:asciiTheme="majorHAnsi" w:hAnsiTheme="majorHAnsi" w:cstheme="majorBidi"/>
          <w:sz w:val="22"/>
          <w:szCs w:val="22"/>
        </w:rPr>
        <w:t>8</w:t>
      </w:r>
      <w:r w:rsidRPr="271754A4">
        <w:rPr>
          <w:rFonts w:asciiTheme="majorHAnsi" w:hAnsiTheme="majorHAnsi" w:cstheme="majorBidi"/>
          <w:sz w:val="22"/>
          <w:szCs w:val="22"/>
        </w:rPr>
        <w:t>, 20</w:t>
      </w:r>
      <w:r w:rsidR="0062697E" w:rsidRPr="271754A4">
        <w:rPr>
          <w:rFonts w:asciiTheme="majorHAnsi" w:hAnsiTheme="majorHAnsi" w:cstheme="majorBidi"/>
          <w:sz w:val="22"/>
          <w:szCs w:val="22"/>
        </w:rPr>
        <w:t>2</w:t>
      </w:r>
      <w:r w:rsidR="00662CC3" w:rsidRPr="271754A4">
        <w:rPr>
          <w:rFonts w:asciiTheme="majorHAnsi" w:hAnsiTheme="majorHAnsi" w:cstheme="majorBidi"/>
          <w:sz w:val="22"/>
          <w:szCs w:val="22"/>
        </w:rPr>
        <w:t>1</w:t>
      </w:r>
      <w:r w:rsidRPr="271754A4">
        <w:rPr>
          <w:rFonts w:asciiTheme="majorHAnsi" w:hAnsiTheme="majorHAnsi" w:cstheme="majorBidi"/>
          <w:sz w:val="22"/>
          <w:szCs w:val="22"/>
        </w:rPr>
        <w:t xml:space="preserve">) – </w:t>
      </w:r>
      <w:r w:rsidR="00155C45" w:rsidRPr="271754A4">
        <w:rPr>
          <w:rFonts w:asciiTheme="majorHAnsi" w:hAnsiTheme="majorHAnsi" w:cstheme="majorBidi"/>
          <w:b w:val="0"/>
          <w:bCs w:val="0"/>
          <w:sz w:val="22"/>
          <w:szCs w:val="22"/>
        </w:rPr>
        <w:t>As input supply chain issues tighten budgets, g</w:t>
      </w:r>
      <w:r w:rsidR="00D72151" w:rsidRPr="271754A4">
        <w:rPr>
          <w:rFonts w:asciiTheme="majorHAnsi" w:hAnsiTheme="majorHAnsi" w:cstheme="majorBidi"/>
          <w:b w:val="0"/>
          <w:bCs w:val="0"/>
          <w:sz w:val="22"/>
          <w:szCs w:val="22"/>
        </w:rPr>
        <w:t xml:space="preserve">rowers will need to capitalize on their nitrogen investment by protecting what they apply to their fields. A recent </w:t>
      </w:r>
      <w:r w:rsidR="00A35B18" w:rsidRPr="271754A4">
        <w:rPr>
          <w:rFonts w:asciiTheme="majorHAnsi" w:hAnsiTheme="majorHAnsi" w:cstheme="majorBidi"/>
          <w:b w:val="0"/>
          <w:bCs w:val="0"/>
          <w:sz w:val="22"/>
          <w:szCs w:val="22"/>
        </w:rPr>
        <w:t xml:space="preserve">peer-reviewed </w:t>
      </w:r>
      <w:r w:rsidR="002512F1" w:rsidRPr="271754A4">
        <w:rPr>
          <w:rFonts w:asciiTheme="majorHAnsi" w:hAnsiTheme="majorHAnsi" w:cstheme="majorBidi"/>
          <w:b w:val="0"/>
          <w:bCs w:val="0"/>
          <w:sz w:val="22"/>
          <w:szCs w:val="22"/>
        </w:rPr>
        <w:t>article</w:t>
      </w:r>
      <w:r w:rsidR="00A35B18" w:rsidRPr="271754A4">
        <w:rPr>
          <w:rFonts w:asciiTheme="majorHAnsi" w:hAnsiTheme="majorHAnsi" w:cstheme="majorBidi"/>
          <w:b w:val="0"/>
          <w:bCs w:val="0"/>
          <w:sz w:val="22"/>
          <w:szCs w:val="22"/>
        </w:rPr>
        <w:t xml:space="preserve"> </w:t>
      </w:r>
      <w:r w:rsidR="00AE2AD4" w:rsidRPr="271754A4">
        <w:rPr>
          <w:rFonts w:asciiTheme="majorHAnsi" w:hAnsiTheme="majorHAnsi" w:cstheme="majorBidi"/>
          <w:b w:val="0"/>
          <w:bCs w:val="0"/>
          <w:sz w:val="22"/>
          <w:szCs w:val="22"/>
        </w:rPr>
        <w:t>concludes</w:t>
      </w:r>
      <w:r w:rsidR="00A35B18" w:rsidRPr="271754A4">
        <w:rPr>
          <w:rFonts w:asciiTheme="majorHAnsi" w:hAnsiTheme="majorHAnsi" w:cstheme="majorBidi"/>
          <w:b w:val="0"/>
          <w:bCs w:val="0"/>
          <w:sz w:val="22"/>
          <w:szCs w:val="22"/>
        </w:rPr>
        <w:t xml:space="preserve"> Duromide</w:t>
      </w:r>
      <w:r w:rsidR="00AE2AD4" w:rsidRPr="271754A4">
        <w:rPr>
          <w:rFonts w:asciiTheme="majorHAnsi" w:hAnsiTheme="majorHAnsi" w:cstheme="majorBidi"/>
          <w:b w:val="0"/>
          <w:bCs w:val="0"/>
          <w:color w:val="000000" w:themeColor="text1"/>
          <w:sz w:val="22"/>
          <w:szCs w:val="22"/>
        </w:rPr>
        <w:t xml:space="preserve"> </w:t>
      </w:r>
      <w:r w:rsidR="52C5FB9A" w:rsidRPr="271754A4">
        <w:rPr>
          <w:rFonts w:asciiTheme="majorHAnsi" w:hAnsiTheme="majorHAnsi" w:cstheme="majorBidi"/>
          <w:b w:val="0"/>
          <w:bCs w:val="0"/>
          <w:color w:val="000000" w:themeColor="text1"/>
          <w:sz w:val="22"/>
          <w:szCs w:val="22"/>
        </w:rPr>
        <w:t xml:space="preserve">+ NBPT </w:t>
      </w:r>
      <w:r w:rsidR="00AE2AD4" w:rsidRPr="271754A4">
        <w:rPr>
          <w:rFonts w:asciiTheme="majorHAnsi" w:hAnsiTheme="majorHAnsi" w:cstheme="majorBidi"/>
          <w:b w:val="0"/>
          <w:bCs w:val="0"/>
          <w:color w:val="000000" w:themeColor="text1"/>
          <w:sz w:val="22"/>
          <w:szCs w:val="22"/>
        </w:rPr>
        <w:t xml:space="preserve">reduces ammonia volatilization loss from urea by up to 33 percent compared to NBPT alone. </w:t>
      </w:r>
      <w:r w:rsidR="00AE2AD4" w:rsidRPr="271754A4">
        <w:rPr>
          <w:rFonts w:asciiTheme="majorHAnsi" w:hAnsiTheme="majorHAnsi" w:cstheme="majorBidi"/>
          <w:b w:val="0"/>
          <w:bCs w:val="0"/>
          <w:sz w:val="22"/>
          <w:szCs w:val="22"/>
        </w:rPr>
        <w:t>D</w:t>
      </w:r>
      <w:r w:rsidR="00A35B18" w:rsidRPr="271754A4">
        <w:rPr>
          <w:rFonts w:asciiTheme="majorHAnsi" w:hAnsiTheme="majorHAnsi" w:cstheme="majorBidi"/>
          <w:b w:val="0"/>
          <w:bCs w:val="0"/>
          <w:sz w:val="22"/>
          <w:szCs w:val="22"/>
        </w:rPr>
        <w:t>eveloped by</w:t>
      </w:r>
      <w:r w:rsidR="00AE2AD4" w:rsidRPr="271754A4">
        <w:rPr>
          <w:rFonts w:asciiTheme="majorHAnsi" w:hAnsiTheme="majorHAnsi" w:cstheme="majorBidi"/>
          <w:b w:val="0"/>
          <w:bCs w:val="0"/>
          <w:sz w:val="22"/>
          <w:szCs w:val="22"/>
        </w:rPr>
        <w:t xml:space="preserve"> Koch Agronomic Services (Koch)</w:t>
      </w:r>
      <w:r w:rsidR="00AE2AD4" w:rsidRPr="271754A4">
        <w:rPr>
          <w:rFonts w:asciiTheme="majorHAnsi" w:hAnsiTheme="majorHAnsi" w:cstheme="majorBidi"/>
          <w:b w:val="0"/>
          <w:bCs w:val="0"/>
          <w:color w:val="000000" w:themeColor="text1"/>
          <w:sz w:val="22"/>
          <w:szCs w:val="22"/>
        </w:rPr>
        <w:t xml:space="preserve">, </w:t>
      </w:r>
      <w:r w:rsidR="3C9FDB84" w:rsidRPr="271754A4">
        <w:rPr>
          <w:rFonts w:asciiTheme="majorHAnsi" w:hAnsiTheme="majorHAnsi" w:cstheme="majorBidi"/>
          <w:b w:val="0"/>
          <w:bCs w:val="0"/>
          <w:color w:val="000000" w:themeColor="text1"/>
          <w:sz w:val="22"/>
          <w:szCs w:val="22"/>
        </w:rPr>
        <w:t>Duromide is found in ANVOL® nitrogen stabilizer</w:t>
      </w:r>
      <w:r w:rsidR="002512F1" w:rsidRPr="271754A4">
        <w:rPr>
          <w:rFonts w:asciiTheme="majorHAnsi" w:hAnsiTheme="majorHAnsi" w:cstheme="majorBidi"/>
          <w:b w:val="0"/>
          <w:bCs w:val="0"/>
          <w:color w:val="000000" w:themeColor="text1"/>
          <w:sz w:val="22"/>
          <w:szCs w:val="22"/>
        </w:rPr>
        <w:t>, working in tandem with NBPT to increase nitrogen protection efficiency.</w:t>
      </w:r>
      <w:r w:rsidR="00843979" w:rsidRPr="271754A4">
        <w:rPr>
          <w:rFonts w:asciiTheme="majorHAnsi" w:hAnsiTheme="majorHAnsi" w:cstheme="majorBidi"/>
          <w:b w:val="0"/>
          <w:bCs w:val="0"/>
          <w:color w:val="000000" w:themeColor="text1"/>
          <w:sz w:val="22"/>
          <w:szCs w:val="22"/>
        </w:rPr>
        <w:t xml:space="preserve"> </w:t>
      </w:r>
    </w:p>
    <w:p w14:paraId="0F869F46" w14:textId="257D6DFD" w:rsidR="000030E3" w:rsidRPr="000030E3" w:rsidRDefault="000030E3" w:rsidP="500430B6">
      <w:pPr>
        <w:rPr>
          <w:rFonts w:asciiTheme="majorHAnsi" w:hAnsiTheme="majorHAnsi" w:cstheme="majorBidi"/>
          <w:sz w:val="22"/>
          <w:szCs w:val="22"/>
        </w:rPr>
      </w:pPr>
      <w:r w:rsidRPr="271754A4">
        <w:rPr>
          <w:rFonts w:asciiTheme="majorHAnsi" w:hAnsiTheme="majorHAnsi" w:cstheme="majorBidi"/>
          <w:sz w:val="22"/>
          <w:szCs w:val="22"/>
        </w:rPr>
        <w:t>“Peer-reviewed articles are the gold</w:t>
      </w:r>
      <w:r w:rsidR="111407DE" w:rsidRPr="271754A4">
        <w:rPr>
          <w:rFonts w:asciiTheme="majorHAnsi" w:hAnsiTheme="majorHAnsi" w:cstheme="majorBidi"/>
          <w:sz w:val="22"/>
          <w:szCs w:val="22"/>
        </w:rPr>
        <w:t xml:space="preserve"> </w:t>
      </w:r>
      <w:r w:rsidRPr="271754A4">
        <w:rPr>
          <w:rFonts w:asciiTheme="majorHAnsi" w:hAnsiTheme="majorHAnsi" w:cstheme="majorBidi"/>
          <w:sz w:val="22"/>
          <w:szCs w:val="22"/>
        </w:rPr>
        <w:t xml:space="preserve">standard </w:t>
      </w:r>
      <w:r w:rsidR="080F92E9" w:rsidRPr="271754A4">
        <w:rPr>
          <w:rFonts w:asciiTheme="majorHAnsi" w:hAnsiTheme="majorHAnsi" w:cstheme="majorBidi"/>
          <w:sz w:val="22"/>
          <w:szCs w:val="22"/>
        </w:rPr>
        <w:t xml:space="preserve">of research </w:t>
      </w:r>
      <w:r w:rsidRPr="271754A4">
        <w:rPr>
          <w:rFonts w:asciiTheme="majorHAnsi" w:hAnsiTheme="majorHAnsi" w:cstheme="majorBidi"/>
          <w:sz w:val="22"/>
          <w:szCs w:val="22"/>
        </w:rPr>
        <w:t xml:space="preserve">when it comes to a new technology,” </w:t>
      </w:r>
      <w:r w:rsidRPr="271754A4">
        <w:rPr>
          <w:rFonts w:asciiTheme="majorHAnsi" w:hAnsiTheme="majorHAnsi" w:cstheme="majorBidi"/>
          <w:color w:val="000000" w:themeColor="text1"/>
          <w:sz w:val="22"/>
          <w:szCs w:val="22"/>
        </w:rPr>
        <w:t xml:space="preserve">said Dr. Greg Schwab, vice president of agronomy and innovation at Koch. </w:t>
      </w:r>
      <w:r w:rsidRPr="271754A4">
        <w:rPr>
          <w:rFonts w:asciiTheme="majorHAnsi" w:hAnsiTheme="majorHAnsi" w:cstheme="majorBidi"/>
          <w:sz w:val="22"/>
          <w:szCs w:val="22"/>
        </w:rPr>
        <w:t>“Between the amount of data required and the review process, it generally takes 2-3 years to achieve this accomplishment. Koch is proud to have this published research to showcase the superior performance of Duromide, the active ingredient in ANVOL, compared to stabilizers that rely on the older NBPT technology.”</w:t>
      </w:r>
    </w:p>
    <w:p w14:paraId="4BC33521" w14:textId="77777777" w:rsidR="009F4810" w:rsidRPr="000030E3" w:rsidRDefault="009F4810" w:rsidP="009F4810">
      <w:pPr>
        <w:rPr>
          <w:rFonts w:asciiTheme="majorHAnsi" w:hAnsiTheme="majorHAnsi" w:cstheme="majorHAnsi"/>
          <w:color w:val="000000" w:themeColor="text1"/>
          <w:sz w:val="22"/>
          <w:szCs w:val="22"/>
        </w:rPr>
      </w:pPr>
    </w:p>
    <w:p w14:paraId="4E59963E" w14:textId="42C0964C" w:rsidR="00AE2AD4" w:rsidRPr="000030E3" w:rsidRDefault="00843979" w:rsidP="271754A4">
      <w:pPr>
        <w:rPr>
          <w:rFonts w:asciiTheme="majorHAnsi" w:hAnsiTheme="majorHAnsi" w:cstheme="majorBidi"/>
          <w:color w:val="000000" w:themeColor="text1"/>
          <w:sz w:val="22"/>
          <w:szCs w:val="22"/>
        </w:rPr>
      </w:pPr>
      <w:r w:rsidRPr="271754A4">
        <w:rPr>
          <w:rFonts w:asciiTheme="majorHAnsi" w:hAnsiTheme="majorHAnsi" w:cstheme="majorBidi"/>
          <w:color w:val="000000" w:themeColor="text1"/>
          <w:sz w:val="22"/>
          <w:szCs w:val="22"/>
        </w:rPr>
        <w:t xml:space="preserve">Koch’s ANVOL is a unique solution </w:t>
      </w:r>
      <w:r w:rsidR="00E04D48" w:rsidRPr="271754A4">
        <w:rPr>
          <w:rFonts w:asciiTheme="majorHAnsi" w:hAnsiTheme="majorHAnsi" w:cstheme="majorBidi"/>
          <w:color w:val="000000" w:themeColor="text1"/>
          <w:sz w:val="22"/>
          <w:szCs w:val="22"/>
        </w:rPr>
        <w:t xml:space="preserve">to address ammonia volatilization </w:t>
      </w:r>
      <w:r w:rsidRPr="271754A4">
        <w:rPr>
          <w:rFonts w:asciiTheme="majorHAnsi" w:hAnsiTheme="majorHAnsi" w:cstheme="majorBidi"/>
          <w:color w:val="000000" w:themeColor="text1"/>
          <w:sz w:val="22"/>
          <w:szCs w:val="22"/>
        </w:rPr>
        <w:t xml:space="preserve">with the dual-active ingredients of Duromide and NBPT. With optimal amounts of two active ingredients working in tandem, ANVOL provides a longer duration of protection from nitrogen loss through volatilization. This </w:t>
      </w:r>
      <w:r w:rsidR="005551CA" w:rsidRPr="271754A4">
        <w:rPr>
          <w:rFonts w:asciiTheme="majorHAnsi" w:hAnsiTheme="majorHAnsi" w:cstheme="majorBidi"/>
          <w:color w:val="000000" w:themeColor="text1"/>
          <w:sz w:val="22"/>
          <w:szCs w:val="22"/>
        </w:rPr>
        <w:t xml:space="preserve">extended window of protection </w:t>
      </w:r>
      <w:r w:rsidRPr="271754A4">
        <w:rPr>
          <w:rFonts w:asciiTheme="majorHAnsi" w:hAnsiTheme="majorHAnsi" w:cstheme="majorBidi"/>
          <w:color w:val="000000" w:themeColor="text1"/>
          <w:sz w:val="22"/>
          <w:szCs w:val="22"/>
        </w:rPr>
        <w:t>provid</w:t>
      </w:r>
      <w:r w:rsidR="009F4810" w:rsidRPr="271754A4">
        <w:rPr>
          <w:rFonts w:asciiTheme="majorHAnsi" w:hAnsiTheme="majorHAnsi" w:cstheme="majorBidi"/>
          <w:color w:val="000000" w:themeColor="text1"/>
          <w:sz w:val="22"/>
          <w:szCs w:val="22"/>
        </w:rPr>
        <w:t>es</w:t>
      </w:r>
      <w:r w:rsidRPr="271754A4">
        <w:rPr>
          <w:rFonts w:asciiTheme="majorHAnsi" w:hAnsiTheme="majorHAnsi" w:cstheme="majorBidi"/>
          <w:color w:val="000000" w:themeColor="text1"/>
          <w:sz w:val="22"/>
          <w:szCs w:val="22"/>
        </w:rPr>
        <w:t xml:space="preserve"> a higher return on investment </w:t>
      </w:r>
      <w:r w:rsidR="009F4810" w:rsidRPr="271754A4">
        <w:rPr>
          <w:rFonts w:asciiTheme="majorHAnsi" w:hAnsiTheme="majorHAnsi" w:cstheme="majorBidi"/>
          <w:color w:val="000000" w:themeColor="text1"/>
          <w:sz w:val="22"/>
          <w:szCs w:val="22"/>
        </w:rPr>
        <w:t xml:space="preserve">for growers </w:t>
      </w:r>
      <w:r w:rsidRPr="271754A4">
        <w:rPr>
          <w:rFonts w:asciiTheme="majorHAnsi" w:hAnsiTheme="majorHAnsi" w:cstheme="majorBidi"/>
          <w:color w:val="000000" w:themeColor="text1"/>
          <w:sz w:val="22"/>
          <w:szCs w:val="22"/>
        </w:rPr>
        <w:t xml:space="preserve">while </w:t>
      </w:r>
      <w:r w:rsidR="495256AB" w:rsidRPr="271754A4">
        <w:rPr>
          <w:rFonts w:asciiTheme="majorHAnsi" w:hAnsiTheme="majorHAnsi" w:cstheme="majorBidi"/>
          <w:color w:val="000000" w:themeColor="text1"/>
          <w:sz w:val="22"/>
          <w:szCs w:val="22"/>
        </w:rPr>
        <w:t xml:space="preserve">reducing </w:t>
      </w:r>
      <w:r w:rsidRPr="271754A4">
        <w:rPr>
          <w:rFonts w:asciiTheme="majorHAnsi" w:hAnsiTheme="majorHAnsi" w:cstheme="majorBidi"/>
          <w:color w:val="000000" w:themeColor="text1"/>
          <w:sz w:val="22"/>
          <w:szCs w:val="22"/>
        </w:rPr>
        <w:t>environmental impact.</w:t>
      </w:r>
    </w:p>
    <w:p w14:paraId="541A7ACF" w14:textId="16E63EAE" w:rsidR="009F4810" w:rsidRPr="000030E3" w:rsidRDefault="009F4810" w:rsidP="009F4810">
      <w:pPr>
        <w:rPr>
          <w:rFonts w:asciiTheme="majorHAnsi" w:hAnsiTheme="majorHAnsi" w:cstheme="majorHAnsi"/>
          <w:color w:val="000000" w:themeColor="text1"/>
          <w:sz w:val="22"/>
          <w:szCs w:val="22"/>
        </w:rPr>
      </w:pPr>
    </w:p>
    <w:p w14:paraId="1AE99052" w14:textId="3064DD05" w:rsidR="00155C45" w:rsidRPr="000030E3" w:rsidRDefault="00155C45" w:rsidP="271754A4">
      <w:pPr>
        <w:rPr>
          <w:rFonts w:asciiTheme="majorHAnsi" w:hAnsiTheme="majorHAnsi" w:cstheme="majorBidi"/>
          <w:color w:val="000000"/>
          <w:sz w:val="22"/>
          <w:szCs w:val="22"/>
        </w:rPr>
      </w:pPr>
      <w:r w:rsidRPr="271754A4">
        <w:rPr>
          <w:rFonts w:asciiTheme="majorHAnsi" w:hAnsiTheme="majorHAnsi" w:cstheme="majorBidi"/>
          <w:color w:val="000000" w:themeColor="text1"/>
          <w:sz w:val="22"/>
          <w:szCs w:val="22"/>
        </w:rPr>
        <w:t xml:space="preserve">“I definitely believe that Duromide is a superior active ingredient </w:t>
      </w:r>
      <w:r w:rsidR="00340C92" w:rsidRPr="271754A4">
        <w:rPr>
          <w:rFonts w:asciiTheme="majorHAnsi" w:hAnsiTheme="majorHAnsi" w:cstheme="majorBidi"/>
          <w:color w:val="000000" w:themeColor="text1"/>
          <w:sz w:val="22"/>
          <w:szCs w:val="22"/>
        </w:rPr>
        <w:t xml:space="preserve">to </w:t>
      </w:r>
      <w:r w:rsidRPr="271754A4">
        <w:rPr>
          <w:rFonts w:asciiTheme="majorHAnsi" w:hAnsiTheme="majorHAnsi" w:cstheme="majorBidi"/>
          <w:color w:val="000000" w:themeColor="text1"/>
          <w:sz w:val="22"/>
          <w:szCs w:val="22"/>
        </w:rPr>
        <w:t xml:space="preserve">what we were receiving in our </w:t>
      </w:r>
      <w:r w:rsidR="49EC515A" w:rsidRPr="271754A4">
        <w:rPr>
          <w:rFonts w:asciiTheme="majorHAnsi" w:hAnsiTheme="majorHAnsi" w:cstheme="majorBidi"/>
          <w:color w:val="000000" w:themeColor="text1"/>
          <w:sz w:val="22"/>
          <w:szCs w:val="22"/>
        </w:rPr>
        <w:t>NBPT-only stabilizer products</w:t>
      </w:r>
      <w:r w:rsidRPr="271754A4">
        <w:rPr>
          <w:rFonts w:asciiTheme="majorHAnsi" w:hAnsiTheme="majorHAnsi" w:cstheme="majorBidi"/>
          <w:color w:val="000000" w:themeColor="text1"/>
          <w:sz w:val="22"/>
          <w:szCs w:val="22"/>
        </w:rPr>
        <w:t>,</w:t>
      </w:r>
      <w:r w:rsidR="00340C92" w:rsidRPr="271754A4">
        <w:rPr>
          <w:rFonts w:asciiTheme="majorHAnsi" w:hAnsiTheme="majorHAnsi" w:cstheme="majorBidi"/>
          <w:color w:val="000000" w:themeColor="text1"/>
          <w:sz w:val="22"/>
          <w:szCs w:val="22"/>
        </w:rPr>
        <w:t>” said Chad Weckerly, a grower</w:t>
      </w:r>
      <w:r w:rsidR="00BC4F93" w:rsidRPr="271754A4">
        <w:rPr>
          <w:rFonts w:asciiTheme="majorHAnsi" w:hAnsiTheme="majorHAnsi" w:cstheme="majorBidi"/>
          <w:color w:val="000000" w:themeColor="text1"/>
          <w:sz w:val="22"/>
          <w:szCs w:val="22"/>
        </w:rPr>
        <w:t xml:space="preserve"> and retail fertilizer supplier in North Dakota. “</w:t>
      </w:r>
      <w:r w:rsidR="000030E3" w:rsidRPr="271754A4">
        <w:rPr>
          <w:rFonts w:asciiTheme="majorHAnsi" w:hAnsiTheme="majorHAnsi" w:cstheme="majorBidi"/>
          <w:color w:val="000000" w:themeColor="text1"/>
          <w:sz w:val="22"/>
          <w:szCs w:val="22"/>
        </w:rPr>
        <w:t>K</w:t>
      </w:r>
      <w:r w:rsidRPr="271754A4">
        <w:rPr>
          <w:rFonts w:asciiTheme="majorHAnsi" w:hAnsiTheme="majorHAnsi" w:cstheme="majorBidi"/>
          <w:color w:val="000000" w:themeColor="text1"/>
          <w:sz w:val="22"/>
          <w:szCs w:val="22"/>
        </w:rPr>
        <w:t>nowing that I can count on that</w:t>
      </w:r>
      <w:r w:rsidR="00BC4F93" w:rsidRPr="271754A4">
        <w:rPr>
          <w:rFonts w:asciiTheme="majorHAnsi" w:hAnsiTheme="majorHAnsi" w:cstheme="majorBidi"/>
          <w:color w:val="000000" w:themeColor="text1"/>
          <w:sz w:val="22"/>
          <w:szCs w:val="22"/>
        </w:rPr>
        <w:t>,</w:t>
      </w:r>
      <w:r w:rsidRPr="271754A4">
        <w:rPr>
          <w:rFonts w:asciiTheme="majorHAnsi" w:hAnsiTheme="majorHAnsi" w:cstheme="majorBidi"/>
          <w:color w:val="000000" w:themeColor="text1"/>
          <w:sz w:val="22"/>
          <w:szCs w:val="22"/>
        </w:rPr>
        <w:t xml:space="preserve"> </w:t>
      </w:r>
      <w:r w:rsidR="000030E3" w:rsidRPr="271754A4">
        <w:rPr>
          <w:rFonts w:asciiTheme="majorHAnsi" w:hAnsiTheme="majorHAnsi" w:cstheme="majorBidi"/>
          <w:color w:val="000000" w:themeColor="text1"/>
          <w:sz w:val="22"/>
          <w:szCs w:val="22"/>
        </w:rPr>
        <w:t xml:space="preserve">ANVOL </w:t>
      </w:r>
      <w:r w:rsidRPr="271754A4">
        <w:rPr>
          <w:rFonts w:asciiTheme="majorHAnsi" w:hAnsiTheme="majorHAnsi" w:cstheme="majorBidi"/>
          <w:color w:val="000000" w:themeColor="text1"/>
          <w:sz w:val="22"/>
          <w:szCs w:val="22"/>
        </w:rPr>
        <w:t xml:space="preserve">allows </w:t>
      </w:r>
      <w:r w:rsidR="00925990" w:rsidRPr="271754A4">
        <w:rPr>
          <w:rFonts w:asciiTheme="majorHAnsi" w:hAnsiTheme="majorHAnsi" w:cstheme="majorBidi"/>
          <w:color w:val="000000" w:themeColor="text1"/>
          <w:sz w:val="22"/>
          <w:szCs w:val="22"/>
        </w:rPr>
        <w:t>us</w:t>
      </w:r>
      <w:r w:rsidRPr="271754A4">
        <w:rPr>
          <w:rFonts w:asciiTheme="majorHAnsi" w:hAnsiTheme="majorHAnsi" w:cstheme="majorBidi"/>
          <w:color w:val="000000" w:themeColor="text1"/>
          <w:sz w:val="22"/>
          <w:szCs w:val="22"/>
        </w:rPr>
        <w:t xml:space="preserve"> a much greater application window.</w:t>
      </w:r>
      <w:r w:rsidRPr="271754A4">
        <w:rPr>
          <w:rStyle w:val="apple-converted-space"/>
          <w:rFonts w:asciiTheme="majorHAnsi" w:hAnsiTheme="majorHAnsi" w:cstheme="majorBidi"/>
          <w:color w:val="000000" w:themeColor="text1"/>
          <w:sz w:val="22"/>
          <w:szCs w:val="22"/>
        </w:rPr>
        <w:t> </w:t>
      </w:r>
      <w:r w:rsidRPr="271754A4">
        <w:rPr>
          <w:rFonts w:asciiTheme="majorHAnsi" w:hAnsiTheme="majorHAnsi" w:cstheme="majorBidi"/>
          <w:color w:val="000000" w:themeColor="text1"/>
          <w:sz w:val="22"/>
          <w:szCs w:val="22"/>
        </w:rPr>
        <w:t>That way we can have the best chance of success.</w:t>
      </w:r>
      <w:r w:rsidR="00BC4F93" w:rsidRPr="271754A4">
        <w:rPr>
          <w:rFonts w:asciiTheme="majorHAnsi" w:hAnsiTheme="majorHAnsi" w:cstheme="majorBidi"/>
          <w:color w:val="000000" w:themeColor="text1"/>
          <w:sz w:val="22"/>
          <w:szCs w:val="22"/>
        </w:rPr>
        <w:t>”</w:t>
      </w:r>
    </w:p>
    <w:p w14:paraId="5B6AC74C" w14:textId="256822F3" w:rsidR="007910E0" w:rsidRPr="000030E3" w:rsidRDefault="007910E0" w:rsidP="00155C45">
      <w:pPr>
        <w:pStyle w:val="Heading1"/>
        <w:rPr>
          <w:rFonts w:asciiTheme="majorHAnsi" w:hAnsiTheme="majorHAnsi" w:cstheme="majorHAnsi"/>
          <w:b w:val="0"/>
          <w:bCs w:val="0"/>
          <w:sz w:val="22"/>
          <w:szCs w:val="22"/>
        </w:rPr>
      </w:pPr>
      <w:r w:rsidRPr="000030E3">
        <w:rPr>
          <w:rFonts w:asciiTheme="majorHAnsi" w:hAnsiTheme="majorHAnsi" w:cstheme="majorHAnsi"/>
          <w:b w:val="0"/>
          <w:bCs w:val="0"/>
          <w:sz w:val="22"/>
          <w:szCs w:val="22"/>
        </w:rPr>
        <w:t xml:space="preserve">The authors of the </w:t>
      </w:r>
      <w:hyperlink r:id="rId12" w:history="1">
        <w:r w:rsidRPr="00EF2FEF">
          <w:rPr>
            <w:rStyle w:val="Hyperlink"/>
            <w:rFonts w:asciiTheme="majorHAnsi" w:hAnsiTheme="majorHAnsi" w:cstheme="majorHAnsi"/>
            <w:b w:val="0"/>
            <w:bCs w:val="0"/>
            <w:sz w:val="22"/>
            <w:szCs w:val="22"/>
          </w:rPr>
          <w:t>article</w:t>
        </w:r>
      </w:hyperlink>
      <w:r w:rsidR="00FA7B37" w:rsidRPr="000030E3">
        <w:rPr>
          <w:rFonts w:asciiTheme="majorHAnsi" w:hAnsiTheme="majorHAnsi" w:cstheme="majorHAnsi"/>
          <w:b w:val="0"/>
          <w:bCs w:val="0"/>
          <w:sz w:val="22"/>
          <w:szCs w:val="22"/>
        </w:rPr>
        <w:t>, published in the Revista Brasileira de Ciencia do Solo,</w:t>
      </w:r>
      <w:r w:rsidRPr="000030E3">
        <w:rPr>
          <w:rFonts w:asciiTheme="majorHAnsi" w:hAnsiTheme="majorHAnsi" w:cstheme="majorHAnsi"/>
          <w:b w:val="0"/>
          <w:bCs w:val="0"/>
          <w:sz w:val="22"/>
          <w:szCs w:val="22"/>
        </w:rPr>
        <w:t xml:space="preserve"> noted the new Duromide stabilizer has a different chemical structure than NBPT</w:t>
      </w:r>
      <w:r w:rsidR="00FA7B37" w:rsidRPr="000030E3">
        <w:rPr>
          <w:rFonts w:asciiTheme="majorHAnsi" w:hAnsiTheme="majorHAnsi" w:cstheme="majorHAnsi"/>
          <w:b w:val="0"/>
          <w:bCs w:val="0"/>
          <w:sz w:val="22"/>
          <w:szCs w:val="22"/>
        </w:rPr>
        <w:t>,</w:t>
      </w:r>
      <w:r w:rsidRPr="000030E3">
        <w:rPr>
          <w:rFonts w:asciiTheme="majorHAnsi" w:hAnsiTheme="majorHAnsi" w:cstheme="majorHAnsi"/>
          <w:b w:val="0"/>
          <w:bCs w:val="0"/>
          <w:sz w:val="22"/>
          <w:szCs w:val="22"/>
        </w:rPr>
        <w:t xml:space="preserve"> making the molecule more stable</w:t>
      </w:r>
      <w:r w:rsidR="00FA7B37" w:rsidRPr="000030E3">
        <w:rPr>
          <w:rFonts w:asciiTheme="majorHAnsi" w:hAnsiTheme="majorHAnsi" w:cstheme="majorHAnsi"/>
          <w:b w:val="0"/>
          <w:bCs w:val="0"/>
          <w:sz w:val="22"/>
          <w:szCs w:val="22"/>
        </w:rPr>
        <w:t xml:space="preserve">. The soil study demonstrated Duromide </w:t>
      </w:r>
      <w:r w:rsidRPr="000030E3">
        <w:rPr>
          <w:rFonts w:asciiTheme="majorHAnsi" w:hAnsiTheme="majorHAnsi" w:cstheme="majorHAnsi"/>
          <w:b w:val="0"/>
          <w:bCs w:val="0"/>
          <w:sz w:val="22"/>
          <w:szCs w:val="22"/>
        </w:rPr>
        <w:t>allow</w:t>
      </w:r>
      <w:r w:rsidR="00FA7B37" w:rsidRPr="000030E3">
        <w:rPr>
          <w:rFonts w:asciiTheme="majorHAnsi" w:hAnsiTheme="majorHAnsi" w:cstheme="majorHAnsi"/>
          <w:b w:val="0"/>
          <w:bCs w:val="0"/>
          <w:sz w:val="22"/>
          <w:szCs w:val="22"/>
        </w:rPr>
        <w:t>ed</w:t>
      </w:r>
      <w:r w:rsidRPr="000030E3">
        <w:rPr>
          <w:rFonts w:asciiTheme="majorHAnsi" w:hAnsiTheme="majorHAnsi" w:cstheme="majorHAnsi"/>
          <w:b w:val="0"/>
          <w:bCs w:val="0"/>
          <w:sz w:val="22"/>
          <w:szCs w:val="22"/>
        </w:rPr>
        <w:t xml:space="preserve"> more time for nitrogen fertilizer to be incorporated into the soil by precipitation or irrigation and consequently reducing nitrogen losses by ammonia volatilization.</w:t>
      </w:r>
    </w:p>
    <w:p w14:paraId="1127B4F8" w14:textId="47EA6A4E" w:rsidR="0036302C" w:rsidRPr="00FA7B37" w:rsidRDefault="00662CC3" w:rsidP="00FA7B37">
      <w:pPr>
        <w:pStyle w:val="Heading1"/>
        <w:shd w:val="clear" w:color="auto" w:fill="FFFFFF"/>
        <w:spacing w:before="300" w:beforeAutospacing="0" w:after="150" w:afterAutospacing="0"/>
        <w:rPr>
          <w:rFonts w:asciiTheme="majorHAnsi" w:hAnsiTheme="majorHAnsi" w:cstheme="majorHAnsi"/>
          <w:b w:val="0"/>
          <w:bCs w:val="0"/>
          <w:color w:val="58585B"/>
          <w:sz w:val="22"/>
          <w:szCs w:val="22"/>
        </w:rPr>
      </w:pPr>
      <w:r w:rsidRPr="000030E3">
        <w:rPr>
          <w:rFonts w:asciiTheme="majorHAnsi" w:hAnsiTheme="majorHAnsi" w:cstheme="majorHAnsi"/>
          <w:b w:val="0"/>
          <w:bCs w:val="0"/>
          <w:sz w:val="22"/>
          <w:szCs w:val="22"/>
          <w:shd w:val="clear" w:color="auto" w:fill="FFFFFF"/>
        </w:rPr>
        <w:t xml:space="preserve">To learn more about </w:t>
      </w:r>
      <w:r w:rsidR="0053682F" w:rsidRPr="000030E3">
        <w:rPr>
          <w:rFonts w:asciiTheme="majorHAnsi" w:hAnsiTheme="majorHAnsi" w:cstheme="majorHAnsi"/>
          <w:b w:val="0"/>
          <w:bCs w:val="0"/>
          <w:sz w:val="22"/>
          <w:szCs w:val="22"/>
          <w:shd w:val="clear" w:color="auto" w:fill="FFFFFF"/>
        </w:rPr>
        <w:t>ANVOL</w:t>
      </w:r>
      <w:r w:rsidR="00E51AA5" w:rsidRPr="000030E3">
        <w:rPr>
          <w:rFonts w:asciiTheme="majorHAnsi" w:hAnsiTheme="majorHAnsi" w:cstheme="majorHAnsi"/>
          <w:b w:val="0"/>
          <w:bCs w:val="0"/>
          <w:sz w:val="22"/>
          <w:szCs w:val="22"/>
          <w:shd w:val="clear" w:color="auto" w:fill="FFFFFF"/>
        </w:rPr>
        <w:t xml:space="preserve"> and its active ingredient Duromide</w:t>
      </w:r>
      <w:r w:rsidRPr="000030E3">
        <w:rPr>
          <w:rFonts w:asciiTheme="majorHAnsi" w:hAnsiTheme="majorHAnsi" w:cstheme="majorHAnsi"/>
          <w:b w:val="0"/>
          <w:bCs w:val="0"/>
          <w:sz w:val="22"/>
          <w:szCs w:val="22"/>
          <w:shd w:val="clear" w:color="auto" w:fill="FFFFFF"/>
        </w:rPr>
        <w:t>,</w:t>
      </w:r>
      <w:r w:rsidR="006044FD">
        <w:rPr>
          <w:rFonts w:asciiTheme="majorHAnsi" w:hAnsiTheme="majorHAnsi" w:cstheme="majorHAnsi"/>
          <w:b w:val="0"/>
          <w:bCs w:val="0"/>
          <w:sz w:val="22"/>
          <w:szCs w:val="22"/>
          <w:shd w:val="clear" w:color="auto" w:fill="FFFFFF"/>
        </w:rPr>
        <w:t xml:space="preserve"> go to </w:t>
      </w:r>
      <w:hyperlink r:id="rId13" w:history="1">
        <w:r w:rsidR="006044FD" w:rsidRPr="006044FD">
          <w:rPr>
            <w:rStyle w:val="Hyperlink"/>
            <w:rFonts w:asciiTheme="majorHAnsi" w:hAnsiTheme="majorHAnsi" w:cstheme="majorHAnsi"/>
            <w:b w:val="0"/>
            <w:bCs w:val="0"/>
            <w:sz w:val="22"/>
            <w:szCs w:val="22"/>
            <w:shd w:val="clear" w:color="auto" w:fill="FFFFFF"/>
          </w:rPr>
          <w:t>ANVOL.com</w:t>
        </w:r>
      </w:hyperlink>
      <w:r w:rsidRPr="000030E3">
        <w:rPr>
          <w:rFonts w:asciiTheme="majorHAnsi" w:hAnsiTheme="majorHAnsi" w:cstheme="majorHAnsi"/>
          <w:b w:val="0"/>
          <w:bCs w:val="0"/>
          <w:sz w:val="22"/>
          <w:szCs w:val="22"/>
          <w:shd w:val="clear" w:color="auto" w:fill="FFFFFF"/>
        </w:rPr>
        <w:t xml:space="preserve"> or </w:t>
      </w:r>
      <w:r w:rsidR="009F4810" w:rsidRPr="000030E3">
        <w:rPr>
          <w:rFonts w:asciiTheme="majorHAnsi" w:hAnsiTheme="majorHAnsi" w:cstheme="majorHAnsi"/>
          <w:b w:val="0"/>
          <w:bCs w:val="0"/>
          <w:sz w:val="22"/>
          <w:szCs w:val="22"/>
          <w:shd w:val="clear" w:color="auto" w:fill="FFFFFF"/>
        </w:rPr>
        <w:t xml:space="preserve">contact your Koch sales representative. </w:t>
      </w:r>
    </w:p>
    <w:p w14:paraId="069759EA" w14:textId="43E83A5F" w:rsidR="00662CC3" w:rsidRPr="00FA7B37" w:rsidRDefault="0036302C" w:rsidP="00662CC3">
      <w:pPr>
        <w:rPr>
          <w:rFonts w:asciiTheme="majorHAnsi" w:hAnsiTheme="majorHAnsi" w:cstheme="majorHAnsi"/>
          <w:i/>
          <w:iCs/>
          <w:sz w:val="22"/>
          <w:szCs w:val="22"/>
        </w:rPr>
      </w:pPr>
      <w:r w:rsidRPr="0036302C">
        <w:rPr>
          <w:rFonts w:asciiTheme="majorHAnsi" w:hAnsiTheme="majorHAnsi" w:cstheme="majorHAnsi"/>
          <w:i/>
          <w:iCs/>
          <w:sz w:val="22"/>
          <w:szCs w:val="22"/>
          <w:shd w:val="clear" w:color="auto" w:fill="FEFEFE"/>
        </w:rPr>
        <w:t>ANVOL</w:t>
      </w:r>
      <w:r w:rsidR="002A1DB5" w:rsidRPr="0036302C">
        <w:rPr>
          <w:rFonts w:asciiTheme="majorHAnsi" w:hAnsiTheme="majorHAnsi" w:cstheme="majorHAnsi"/>
          <w:i/>
          <w:iCs/>
          <w:sz w:val="22"/>
          <w:szCs w:val="22"/>
          <w:vertAlign w:val="superscript"/>
        </w:rPr>
        <w:t>®</w:t>
      </w:r>
      <w:r w:rsidR="002A1DB5" w:rsidRPr="0036302C">
        <w:rPr>
          <w:rFonts w:asciiTheme="majorHAnsi" w:hAnsiTheme="majorHAnsi" w:cstheme="majorHAnsi"/>
          <w:i/>
          <w:iCs/>
          <w:sz w:val="22"/>
          <w:szCs w:val="22"/>
        </w:rPr>
        <w:t xml:space="preserve"> and the </w:t>
      </w:r>
      <w:r w:rsidRPr="0036302C">
        <w:rPr>
          <w:rFonts w:asciiTheme="majorHAnsi" w:hAnsiTheme="majorHAnsi" w:cstheme="majorHAnsi"/>
          <w:i/>
          <w:iCs/>
          <w:sz w:val="22"/>
          <w:szCs w:val="22"/>
        </w:rPr>
        <w:t>ANVOL</w:t>
      </w:r>
      <w:r w:rsidR="002A1DB5" w:rsidRPr="0036302C">
        <w:rPr>
          <w:rFonts w:asciiTheme="majorHAnsi" w:hAnsiTheme="majorHAnsi" w:cstheme="majorHAnsi"/>
          <w:i/>
          <w:iCs/>
          <w:sz w:val="22"/>
          <w:szCs w:val="22"/>
        </w:rPr>
        <w:t xml:space="preserve"> logo are trademarks of Koch Agronomic Services, LLC. Koch and the Koch logo are trademarks of Koch Industries, Inc. © 2021 Koch Agronomic Services, LLC.</w:t>
      </w:r>
      <w:r w:rsidR="009F4810">
        <w:rPr>
          <w:rFonts w:asciiTheme="majorHAnsi" w:hAnsiTheme="majorHAnsi" w:cstheme="majorHAnsi"/>
          <w:i/>
          <w:iCs/>
          <w:sz w:val="22"/>
          <w:szCs w:val="22"/>
        </w:rPr>
        <w:t xml:space="preserve"> </w:t>
      </w:r>
      <w:r w:rsidR="009F4810" w:rsidRPr="00E51AA5">
        <w:rPr>
          <w:rFonts w:asciiTheme="majorHAnsi" w:hAnsiTheme="majorHAnsi" w:cstheme="majorHAnsi"/>
          <w:i/>
          <w:iCs/>
          <w:sz w:val="22"/>
          <w:szCs w:val="22"/>
          <w:shd w:val="clear" w:color="auto" w:fill="FEFEFE"/>
        </w:rPr>
        <w:t xml:space="preserve">Citing: </w:t>
      </w:r>
      <w:r w:rsidR="009F4810" w:rsidRPr="00E51AA5">
        <w:rPr>
          <w:rFonts w:asciiTheme="majorHAnsi" w:hAnsiTheme="majorHAnsi" w:cstheme="majorHAnsi"/>
          <w:i/>
          <w:iCs/>
          <w:sz w:val="22"/>
          <w:szCs w:val="22"/>
        </w:rPr>
        <w:t>Cassim BMAR, Kachinski WD, Besen MR, Coneglian CF, Macon CR, Paschoeto GF, Inoue TT, Batista MA. Duromide increase NBPT efficiency in reducing ammonia volatilization loss from urea. Rev Bras Cienc Solo. 2021;</w:t>
      </w:r>
      <w:proofErr w:type="gramStart"/>
      <w:r w:rsidR="009F4810" w:rsidRPr="00E51AA5">
        <w:rPr>
          <w:rFonts w:asciiTheme="majorHAnsi" w:hAnsiTheme="majorHAnsi" w:cstheme="majorHAnsi"/>
          <w:i/>
          <w:iCs/>
          <w:sz w:val="22"/>
          <w:szCs w:val="22"/>
        </w:rPr>
        <w:t>45:e</w:t>
      </w:r>
      <w:proofErr w:type="gramEnd"/>
      <w:r w:rsidR="009F4810" w:rsidRPr="00E51AA5">
        <w:rPr>
          <w:rFonts w:asciiTheme="majorHAnsi" w:hAnsiTheme="majorHAnsi" w:cstheme="majorHAnsi"/>
          <w:i/>
          <w:iCs/>
          <w:sz w:val="22"/>
          <w:szCs w:val="22"/>
        </w:rPr>
        <w:t>0210017.</w:t>
      </w:r>
    </w:p>
    <w:p w14:paraId="77610939" w14:textId="77777777" w:rsidR="00662CC3" w:rsidRPr="0036302C" w:rsidRDefault="00662CC3" w:rsidP="00662CC3">
      <w:pPr>
        <w:rPr>
          <w:rFonts w:asciiTheme="majorHAnsi" w:hAnsiTheme="majorHAnsi" w:cstheme="majorHAnsi"/>
          <w:sz w:val="22"/>
          <w:szCs w:val="22"/>
        </w:rPr>
      </w:pPr>
    </w:p>
    <w:p w14:paraId="60ABB7C8" w14:textId="77777777" w:rsidR="00662CC3" w:rsidRPr="0036302C" w:rsidRDefault="00662CC3" w:rsidP="10966932">
      <w:pPr>
        <w:rPr>
          <w:rFonts w:asciiTheme="majorHAnsi" w:hAnsiTheme="majorHAnsi" w:cstheme="majorBidi"/>
          <w:sz w:val="22"/>
          <w:szCs w:val="22"/>
          <w:shd w:val="clear" w:color="auto" w:fill="FFFFFF"/>
        </w:rPr>
      </w:pPr>
      <w:r w:rsidRPr="10966932">
        <w:rPr>
          <w:rFonts w:asciiTheme="majorHAnsi" w:hAnsiTheme="majorHAnsi" w:cstheme="majorBidi"/>
          <w:b/>
          <w:bCs/>
          <w:sz w:val="22"/>
          <w:szCs w:val="22"/>
          <w:shd w:val="clear" w:color="auto" w:fill="FFFFFF"/>
        </w:rPr>
        <w:lastRenderedPageBreak/>
        <w:t>About Koch Agronomic Services, LLC</w:t>
      </w:r>
      <w:r w:rsidRPr="0036302C">
        <w:rPr>
          <w:rFonts w:asciiTheme="majorHAnsi" w:hAnsiTheme="majorHAnsi" w:cstheme="majorHAnsi"/>
          <w:b/>
          <w:bCs/>
          <w:sz w:val="22"/>
          <w:szCs w:val="22"/>
          <w:shd w:val="clear" w:color="auto" w:fill="FFFFFF"/>
        </w:rPr>
        <w:br/>
      </w:r>
      <w:r w:rsidRPr="10966932">
        <w:rPr>
          <w:rFonts w:asciiTheme="majorHAnsi" w:hAnsiTheme="majorHAnsi" w:cstheme="majorBidi"/>
          <w:sz w:val="22"/>
          <w:szCs w:val="22"/>
          <w:shd w:val="clear" w:color="auto" w:fill="FFFFFF"/>
        </w:rPr>
        <w:t>Koch Agronomic Services, LLC and its affiliates produce and market a proven and expanding global portfolio of plant performance technologies for agriculture producers. With a commitment to creating real, sustainable, long-term value for customers and society, Koch Agronomic Services, LLC focuses on developing customer-driven solutions to maximize plant performance. Koch Agronomic Services, LLC is a subsidiary of Koch Ag &amp; Energy Solutions, LLC.</w:t>
      </w:r>
    </w:p>
    <w:p w14:paraId="36B65909" w14:textId="77777777" w:rsidR="00662CC3" w:rsidRPr="0036302C" w:rsidRDefault="00A17824" w:rsidP="00662CC3">
      <w:pPr>
        <w:rPr>
          <w:rFonts w:asciiTheme="majorHAnsi" w:hAnsiTheme="majorHAnsi" w:cstheme="majorHAnsi"/>
          <w:color w:val="00B0F0"/>
          <w:sz w:val="22"/>
          <w:szCs w:val="22"/>
        </w:rPr>
      </w:pPr>
      <w:hyperlink r:id="rId14" w:history="1">
        <w:r w:rsidR="00662CC3" w:rsidRPr="0036302C">
          <w:rPr>
            <w:rStyle w:val="Hyperlink"/>
            <w:rFonts w:asciiTheme="majorHAnsi" w:hAnsiTheme="majorHAnsi" w:cstheme="majorHAnsi"/>
            <w:sz w:val="22"/>
            <w:szCs w:val="22"/>
            <w:shd w:val="clear" w:color="auto" w:fill="FFFFFF"/>
          </w:rPr>
          <w:t>www.kochagronomicservices.com</w:t>
        </w:r>
      </w:hyperlink>
    </w:p>
    <w:p w14:paraId="2E479861" w14:textId="7DB9E48F" w:rsidR="0062697E" w:rsidRPr="002A1DB5" w:rsidRDefault="0062697E" w:rsidP="002A1DB5">
      <w:pPr>
        <w:rPr>
          <w:rFonts w:cs="Calibri"/>
          <w:i/>
          <w:iCs/>
          <w:sz w:val="22"/>
          <w:szCs w:val="22"/>
        </w:rPr>
      </w:pPr>
      <w:r w:rsidRPr="0062697E">
        <w:rPr>
          <w:rFonts w:cs="Calibri"/>
          <w:i/>
          <w:iCs/>
          <w:sz w:val="22"/>
          <w:szCs w:val="22"/>
        </w:rPr>
        <w:t xml:space="preserve"> </w:t>
      </w:r>
    </w:p>
    <w:p w14:paraId="2A34D71A" w14:textId="18B13320" w:rsidR="00FF3CB0" w:rsidRPr="0062697E" w:rsidRDefault="0062697E" w:rsidP="00662CC3">
      <w:pPr>
        <w:pStyle w:val="Default"/>
        <w:jc w:val="center"/>
        <w:rPr>
          <w:color w:val="auto"/>
          <w:sz w:val="22"/>
          <w:szCs w:val="22"/>
        </w:rPr>
      </w:pPr>
      <w:r w:rsidRPr="0062697E">
        <w:rPr>
          <w:color w:val="auto"/>
          <w:sz w:val="22"/>
          <w:szCs w:val="22"/>
        </w:rPr>
        <w:t>###</w:t>
      </w:r>
    </w:p>
    <w:p w14:paraId="482CC1EF" w14:textId="77777777" w:rsidR="00FF3CB0" w:rsidRPr="0062697E" w:rsidRDefault="00FF3CB0" w:rsidP="00062812">
      <w:pPr>
        <w:jc w:val="center"/>
        <w:rPr>
          <w:rFonts w:cs="Calibri"/>
          <w:sz w:val="22"/>
          <w:szCs w:val="22"/>
        </w:rPr>
      </w:pPr>
    </w:p>
    <w:p w14:paraId="6FDFB520" w14:textId="6687DF8D" w:rsidR="000778E2" w:rsidRPr="0062697E" w:rsidRDefault="00FF3CB0" w:rsidP="000B17CC">
      <w:pPr>
        <w:jc w:val="center"/>
        <w:rPr>
          <w:rFonts w:cs="Calibri"/>
          <w:sz w:val="22"/>
          <w:szCs w:val="22"/>
        </w:rPr>
      </w:pPr>
      <w:r w:rsidRPr="0062697E">
        <w:rPr>
          <w:rFonts w:cs="Calibri"/>
          <w:sz w:val="22"/>
          <w:szCs w:val="22"/>
        </w:rPr>
        <w:t>Koch Agronomic Services, LLC, 4111 E. 37th St. N, Wichita, KS 67220</w:t>
      </w:r>
    </w:p>
    <w:sectPr w:rsidR="000778E2" w:rsidRPr="0062697E" w:rsidSect="00B92F4A">
      <w:headerReference w:type="default" r:id="rId15"/>
      <w:footerReference w:type="even" r:id="rId16"/>
      <w:footerReference w:type="default" r:id="rId17"/>
      <w:pgSz w:w="12240" w:h="15840"/>
      <w:pgMar w:top="1440" w:right="1296" w:bottom="1440" w:left="1296" w:header="9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4487" w14:textId="77777777" w:rsidR="00A17824" w:rsidRDefault="00A17824">
      <w:r>
        <w:separator/>
      </w:r>
    </w:p>
  </w:endnote>
  <w:endnote w:type="continuationSeparator" w:id="0">
    <w:p w14:paraId="690F9911" w14:textId="77777777" w:rsidR="00A17824" w:rsidRDefault="00A17824">
      <w:r>
        <w:continuationSeparator/>
      </w:r>
    </w:p>
  </w:endnote>
  <w:endnote w:type="continuationNotice" w:id="1">
    <w:p w14:paraId="615995FC" w14:textId="77777777" w:rsidR="00A17824" w:rsidRDefault="00A17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318E" w14:textId="77777777" w:rsidR="00466951" w:rsidRDefault="00466951" w:rsidP="00B319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C20BDE" w14:textId="77777777" w:rsidR="00466951" w:rsidRDefault="00466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C890" w14:textId="4AE93CE1" w:rsidR="00466951" w:rsidRDefault="00466951" w:rsidP="00B319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6DA9">
      <w:rPr>
        <w:rStyle w:val="PageNumber"/>
        <w:noProof/>
      </w:rPr>
      <w:t>1</w:t>
    </w:r>
    <w:r>
      <w:rPr>
        <w:rStyle w:val="PageNumber"/>
      </w:rPr>
      <w:fldChar w:fldCharType="end"/>
    </w:r>
  </w:p>
  <w:p w14:paraId="4B3D0B5D" w14:textId="77777777" w:rsidR="00466951" w:rsidRDefault="00466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823B" w14:textId="77777777" w:rsidR="00A17824" w:rsidRDefault="00A17824">
      <w:r>
        <w:separator/>
      </w:r>
    </w:p>
  </w:footnote>
  <w:footnote w:type="continuationSeparator" w:id="0">
    <w:p w14:paraId="255EC3D5" w14:textId="77777777" w:rsidR="00A17824" w:rsidRDefault="00A17824">
      <w:r>
        <w:continuationSeparator/>
      </w:r>
    </w:p>
  </w:footnote>
  <w:footnote w:type="continuationNotice" w:id="1">
    <w:p w14:paraId="6468E1E7" w14:textId="77777777" w:rsidR="00A17824" w:rsidRDefault="00A178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0F58" w14:textId="4B90BD81" w:rsidR="00466951" w:rsidRDefault="00055290" w:rsidP="00055290">
    <w:pPr>
      <w:pStyle w:val="Header"/>
    </w:pPr>
    <w:r>
      <w:rPr>
        <w:noProof/>
        <w:color w:val="2B579A"/>
        <w:shd w:val="clear" w:color="auto" w:fill="E6E6E6"/>
      </w:rPr>
      <w:drawing>
        <wp:anchor distT="0" distB="0" distL="114300" distR="114300" simplePos="0" relativeHeight="251658240" behindDoc="0" locked="0" layoutInCell="1" allowOverlap="1" wp14:anchorId="7939A34F" wp14:editId="72CA9306">
          <wp:simplePos x="0" y="0"/>
          <wp:positionH relativeFrom="column">
            <wp:posOffset>-242887</wp:posOffset>
          </wp:positionH>
          <wp:positionV relativeFrom="paragraph">
            <wp:posOffset>-378619</wp:posOffset>
          </wp:positionV>
          <wp:extent cx="1457325" cy="72866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Logo.jpg"/>
                  <pic:cNvPicPr/>
                </pic:nvPicPr>
                <pic:blipFill>
                  <a:blip r:embed="rId1"/>
                  <a:stretch>
                    <a:fillRect/>
                  </a:stretch>
                </pic:blipFill>
                <pic:spPr>
                  <a:xfrm>
                    <a:off x="0" y="0"/>
                    <a:ext cx="1457325" cy="7286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4076"/>
    <w:multiLevelType w:val="hybridMultilevel"/>
    <w:tmpl w:val="E966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911A9"/>
    <w:multiLevelType w:val="hybridMultilevel"/>
    <w:tmpl w:val="555AE074"/>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25BA1"/>
    <w:multiLevelType w:val="hybridMultilevel"/>
    <w:tmpl w:val="CFE07F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C34750"/>
    <w:multiLevelType w:val="hybridMultilevel"/>
    <w:tmpl w:val="256AB68C"/>
    <w:lvl w:ilvl="0" w:tplc="4E3A601A">
      <w:start w:val="2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17FA4"/>
    <w:multiLevelType w:val="hybridMultilevel"/>
    <w:tmpl w:val="F2F2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82AF1"/>
    <w:multiLevelType w:val="hybridMultilevel"/>
    <w:tmpl w:val="3E161E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9A3763"/>
    <w:multiLevelType w:val="hybridMultilevel"/>
    <w:tmpl w:val="3CF4B952"/>
    <w:lvl w:ilvl="0" w:tplc="56F69592">
      <w:start w:val="402"/>
      <w:numFmt w:val="bullet"/>
      <w:lvlText w:val="-"/>
      <w:lvlJc w:val="left"/>
      <w:pPr>
        <w:ind w:left="40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44C92"/>
    <w:multiLevelType w:val="hybridMultilevel"/>
    <w:tmpl w:val="8D52F432"/>
    <w:lvl w:ilvl="0" w:tplc="CB421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B3E31"/>
    <w:multiLevelType w:val="hybridMultilevel"/>
    <w:tmpl w:val="5CD28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344841"/>
    <w:multiLevelType w:val="hybridMultilevel"/>
    <w:tmpl w:val="6EAE68F4"/>
    <w:lvl w:ilvl="0" w:tplc="CB4217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7305D1"/>
    <w:multiLevelType w:val="hybridMultilevel"/>
    <w:tmpl w:val="C3A6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C14A7"/>
    <w:multiLevelType w:val="hybridMultilevel"/>
    <w:tmpl w:val="F25E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E2831"/>
    <w:multiLevelType w:val="hybridMultilevel"/>
    <w:tmpl w:val="53E4C292"/>
    <w:lvl w:ilvl="0" w:tplc="CB421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6339C"/>
    <w:multiLevelType w:val="hybridMultilevel"/>
    <w:tmpl w:val="C3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716F3"/>
    <w:multiLevelType w:val="hybridMultilevel"/>
    <w:tmpl w:val="AA8AEC48"/>
    <w:lvl w:ilvl="0" w:tplc="56F69592">
      <w:start w:val="402"/>
      <w:numFmt w:val="bullet"/>
      <w:lvlText w:val="-"/>
      <w:lvlJc w:val="left"/>
      <w:pPr>
        <w:ind w:left="400" w:hanging="360"/>
      </w:pPr>
      <w:rPr>
        <w:rFonts w:ascii="Calibri" w:eastAsia="Calibr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13"/>
  </w:num>
  <w:num w:numId="6">
    <w:abstractNumId w:val="12"/>
  </w:num>
  <w:num w:numId="7">
    <w:abstractNumId w:val="7"/>
  </w:num>
  <w:num w:numId="8">
    <w:abstractNumId w:val="9"/>
  </w:num>
  <w:num w:numId="9">
    <w:abstractNumId w:val="4"/>
  </w:num>
  <w:num w:numId="10">
    <w:abstractNumId w:val="14"/>
  </w:num>
  <w:num w:numId="11">
    <w:abstractNumId w:val="6"/>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12"/>
    <w:rsid w:val="00000F6E"/>
    <w:rsid w:val="000030E3"/>
    <w:rsid w:val="0000402B"/>
    <w:rsid w:val="0000568F"/>
    <w:rsid w:val="0000573A"/>
    <w:rsid w:val="0000646E"/>
    <w:rsid w:val="00011D52"/>
    <w:rsid w:val="0001214D"/>
    <w:rsid w:val="00015218"/>
    <w:rsid w:val="000175E4"/>
    <w:rsid w:val="000220D7"/>
    <w:rsid w:val="000332D8"/>
    <w:rsid w:val="0003440B"/>
    <w:rsid w:val="00035C81"/>
    <w:rsid w:val="0004106E"/>
    <w:rsid w:val="000429B7"/>
    <w:rsid w:val="00042CE1"/>
    <w:rsid w:val="000438EF"/>
    <w:rsid w:val="000451E3"/>
    <w:rsid w:val="0004597A"/>
    <w:rsid w:val="000516C2"/>
    <w:rsid w:val="000523FF"/>
    <w:rsid w:val="00055290"/>
    <w:rsid w:val="00057C25"/>
    <w:rsid w:val="00062812"/>
    <w:rsid w:val="00070446"/>
    <w:rsid w:val="000709A0"/>
    <w:rsid w:val="00072099"/>
    <w:rsid w:val="000778E2"/>
    <w:rsid w:val="00082B81"/>
    <w:rsid w:val="00084818"/>
    <w:rsid w:val="00086E3D"/>
    <w:rsid w:val="00090E4C"/>
    <w:rsid w:val="00094F73"/>
    <w:rsid w:val="00095062"/>
    <w:rsid w:val="000A0349"/>
    <w:rsid w:val="000A0673"/>
    <w:rsid w:val="000A406F"/>
    <w:rsid w:val="000A6635"/>
    <w:rsid w:val="000A7109"/>
    <w:rsid w:val="000B0479"/>
    <w:rsid w:val="000B17CC"/>
    <w:rsid w:val="000B7654"/>
    <w:rsid w:val="000B7F97"/>
    <w:rsid w:val="000C5F2F"/>
    <w:rsid w:val="000D22D5"/>
    <w:rsid w:val="000D64A5"/>
    <w:rsid w:val="000D7BA8"/>
    <w:rsid w:val="000E1867"/>
    <w:rsid w:val="000E1E04"/>
    <w:rsid w:val="000E28C1"/>
    <w:rsid w:val="000E2F51"/>
    <w:rsid w:val="000E5CF8"/>
    <w:rsid w:val="000F1E16"/>
    <w:rsid w:val="000F7230"/>
    <w:rsid w:val="00106173"/>
    <w:rsid w:val="0011020E"/>
    <w:rsid w:val="00111A37"/>
    <w:rsid w:val="00114CD7"/>
    <w:rsid w:val="001163EC"/>
    <w:rsid w:val="00122DB8"/>
    <w:rsid w:val="00126D36"/>
    <w:rsid w:val="00133F9E"/>
    <w:rsid w:val="00135A40"/>
    <w:rsid w:val="00137665"/>
    <w:rsid w:val="001405AA"/>
    <w:rsid w:val="00140895"/>
    <w:rsid w:val="00146557"/>
    <w:rsid w:val="001469D8"/>
    <w:rsid w:val="00147EC7"/>
    <w:rsid w:val="00154272"/>
    <w:rsid w:val="00155C45"/>
    <w:rsid w:val="00176FB1"/>
    <w:rsid w:val="00182AE4"/>
    <w:rsid w:val="001857F0"/>
    <w:rsid w:val="00186F60"/>
    <w:rsid w:val="00190B41"/>
    <w:rsid w:val="001A23F5"/>
    <w:rsid w:val="001A5AFA"/>
    <w:rsid w:val="001A5B52"/>
    <w:rsid w:val="001B2A39"/>
    <w:rsid w:val="001B33C7"/>
    <w:rsid w:val="001B3A8C"/>
    <w:rsid w:val="001B55EB"/>
    <w:rsid w:val="001B587A"/>
    <w:rsid w:val="001C052B"/>
    <w:rsid w:val="001C2A90"/>
    <w:rsid w:val="001C35D7"/>
    <w:rsid w:val="001D35FE"/>
    <w:rsid w:val="001E17D0"/>
    <w:rsid w:val="001E2913"/>
    <w:rsid w:val="001E656D"/>
    <w:rsid w:val="001E6610"/>
    <w:rsid w:val="0020011D"/>
    <w:rsid w:val="002041E6"/>
    <w:rsid w:val="00207B74"/>
    <w:rsid w:val="00210071"/>
    <w:rsid w:val="0021799A"/>
    <w:rsid w:val="002217D4"/>
    <w:rsid w:val="00222092"/>
    <w:rsid w:val="00223151"/>
    <w:rsid w:val="0022445B"/>
    <w:rsid w:val="002259AA"/>
    <w:rsid w:val="00227F46"/>
    <w:rsid w:val="0023465B"/>
    <w:rsid w:val="002512F1"/>
    <w:rsid w:val="00251B4D"/>
    <w:rsid w:val="00253E23"/>
    <w:rsid w:val="00255D3D"/>
    <w:rsid w:val="002611E2"/>
    <w:rsid w:val="00261414"/>
    <w:rsid w:val="0026345A"/>
    <w:rsid w:val="00263829"/>
    <w:rsid w:val="00263EAB"/>
    <w:rsid w:val="002651D7"/>
    <w:rsid w:val="00276678"/>
    <w:rsid w:val="00277782"/>
    <w:rsid w:val="00292B48"/>
    <w:rsid w:val="00295A51"/>
    <w:rsid w:val="002970AF"/>
    <w:rsid w:val="002A1CBF"/>
    <w:rsid w:val="002A1DB5"/>
    <w:rsid w:val="002A4847"/>
    <w:rsid w:val="002B0F86"/>
    <w:rsid w:val="002B5525"/>
    <w:rsid w:val="002C028F"/>
    <w:rsid w:val="002C7AD9"/>
    <w:rsid w:val="002D4D60"/>
    <w:rsid w:val="002D5283"/>
    <w:rsid w:val="002D6B91"/>
    <w:rsid w:val="002E59A1"/>
    <w:rsid w:val="002F05AB"/>
    <w:rsid w:val="002F090F"/>
    <w:rsid w:val="002F3A9B"/>
    <w:rsid w:val="002F5CAC"/>
    <w:rsid w:val="002F7982"/>
    <w:rsid w:val="002F7BBC"/>
    <w:rsid w:val="0030049F"/>
    <w:rsid w:val="003012EB"/>
    <w:rsid w:val="00301BD4"/>
    <w:rsid w:val="003039B2"/>
    <w:rsid w:val="00307010"/>
    <w:rsid w:val="00311B4B"/>
    <w:rsid w:val="00311B78"/>
    <w:rsid w:val="00314DF8"/>
    <w:rsid w:val="003173AD"/>
    <w:rsid w:val="003204CC"/>
    <w:rsid w:val="0032530F"/>
    <w:rsid w:val="0032753A"/>
    <w:rsid w:val="00336D58"/>
    <w:rsid w:val="0033727B"/>
    <w:rsid w:val="00340C92"/>
    <w:rsid w:val="003414EE"/>
    <w:rsid w:val="00344380"/>
    <w:rsid w:val="00345E29"/>
    <w:rsid w:val="00353310"/>
    <w:rsid w:val="00357340"/>
    <w:rsid w:val="003603B0"/>
    <w:rsid w:val="00360794"/>
    <w:rsid w:val="003607C4"/>
    <w:rsid w:val="0036224C"/>
    <w:rsid w:val="0036302C"/>
    <w:rsid w:val="00370B4D"/>
    <w:rsid w:val="0038076D"/>
    <w:rsid w:val="00380A33"/>
    <w:rsid w:val="00380D55"/>
    <w:rsid w:val="00381649"/>
    <w:rsid w:val="003832C7"/>
    <w:rsid w:val="00387FF4"/>
    <w:rsid w:val="00394EEE"/>
    <w:rsid w:val="00395C24"/>
    <w:rsid w:val="003A2E9A"/>
    <w:rsid w:val="003A4890"/>
    <w:rsid w:val="003A6FF8"/>
    <w:rsid w:val="003B2485"/>
    <w:rsid w:val="003B4C2A"/>
    <w:rsid w:val="003B7218"/>
    <w:rsid w:val="003C2CA9"/>
    <w:rsid w:val="003C61FF"/>
    <w:rsid w:val="003C765D"/>
    <w:rsid w:val="003D2DA6"/>
    <w:rsid w:val="003D3654"/>
    <w:rsid w:val="003D410C"/>
    <w:rsid w:val="003D7100"/>
    <w:rsid w:val="003D735A"/>
    <w:rsid w:val="003D7BE3"/>
    <w:rsid w:val="003E338F"/>
    <w:rsid w:val="003F052E"/>
    <w:rsid w:val="003F0C6A"/>
    <w:rsid w:val="003F0E73"/>
    <w:rsid w:val="003F25C2"/>
    <w:rsid w:val="003F3CB5"/>
    <w:rsid w:val="003F3CFA"/>
    <w:rsid w:val="003F6021"/>
    <w:rsid w:val="003F71F1"/>
    <w:rsid w:val="003F7E50"/>
    <w:rsid w:val="0040173A"/>
    <w:rsid w:val="00402DB9"/>
    <w:rsid w:val="004171DB"/>
    <w:rsid w:val="00423AFD"/>
    <w:rsid w:val="00430BA6"/>
    <w:rsid w:val="00437FC3"/>
    <w:rsid w:val="00440E6D"/>
    <w:rsid w:val="00443812"/>
    <w:rsid w:val="00444DC3"/>
    <w:rsid w:val="00445C67"/>
    <w:rsid w:val="00452B67"/>
    <w:rsid w:val="00453E9D"/>
    <w:rsid w:val="004547BE"/>
    <w:rsid w:val="00454E89"/>
    <w:rsid w:val="0045516B"/>
    <w:rsid w:val="0045607F"/>
    <w:rsid w:val="00464BD0"/>
    <w:rsid w:val="004657C0"/>
    <w:rsid w:val="00466951"/>
    <w:rsid w:val="004678D6"/>
    <w:rsid w:val="00470020"/>
    <w:rsid w:val="00471A59"/>
    <w:rsid w:val="00477B4F"/>
    <w:rsid w:val="004834B0"/>
    <w:rsid w:val="004855CA"/>
    <w:rsid w:val="00485D29"/>
    <w:rsid w:val="0048647B"/>
    <w:rsid w:val="004870E6"/>
    <w:rsid w:val="00490B66"/>
    <w:rsid w:val="00490E23"/>
    <w:rsid w:val="00494D44"/>
    <w:rsid w:val="00496A5D"/>
    <w:rsid w:val="004A765C"/>
    <w:rsid w:val="004B30C5"/>
    <w:rsid w:val="004C0FCB"/>
    <w:rsid w:val="004C276B"/>
    <w:rsid w:val="004C4940"/>
    <w:rsid w:val="004D1886"/>
    <w:rsid w:val="004D5E10"/>
    <w:rsid w:val="004E51F2"/>
    <w:rsid w:val="004F4822"/>
    <w:rsid w:val="004F6B00"/>
    <w:rsid w:val="005006D7"/>
    <w:rsid w:val="00502F17"/>
    <w:rsid w:val="00503CF2"/>
    <w:rsid w:val="00503F94"/>
    <w:rsid w:val="0050562D"/>
    <w:rsid w:val="00510DE6"/>
    <w:rsid w:val="00512A4B"/>
    <w:rsid w:val="0051608D"/>
    <w:rsid w:val="00517973"/>
    <w:rsid w:val="00521968"/>
    <w:rsid w:val="00522D94"/>
    <w:rsid w:val="00523B05"/>
    <w:rsid w:val="00525D51"/>
    <w:rsid w:val="00526593"/>
    <w:rsid w:val="00530E1B"/>
    <w:rsid w:val="00532A8D"/>
    <w:rsid w:val="0053533C"/>
    <w:rsid w:val="00536124"/>
    <w:rsid w:val="0053682F"/>
    <w:rsid w:val="00541531"/>
    <w:rsid w:val="005418DE"/>
    <w:rsid w:val="00543460"/>
    <w:rsid w:val="00545C93"/>
    <w:rsid w:val="00546864"/>
    <w:rsid w:val="00552EF8"/>
    <w:rsid w:val="00553201"/>
    <w:rsid w:val="005548AA"/>
    <w:rsid w:val="005551CA"/>
    <w:rsid w:val="00561B89"/>
    <w:rsid w:val="0056521C"/>
    <w:rsid w:val="005711F2"/>
    <w:rsid w:val="0057335B"/>
    <w:rsid w:val="00575D1E"/>
    <w:rsid w:val="0058205C"/>
    <w:rsid w:val="00582192"/>
    <w:rsid w:val="0059087E"/>
    <w:rsid w:val="00591B0B"/>
    <w:rsid w:val="005943B8"/>
    <w:rsid w:val="005A326B"/>
    <w:rsid w:val="005A60AF"/>
    <w:rsid w:val="005A6CA2"/>
    <w:rsid w:val="005C295D"/>
    <w:rsid w:val="005C34AB"/>
    <w:rsid w:val="005C3F64"/>
    <w:rsid w:val="005C41DB"/>
    <w:rsid w:val="005C67B1"/>
    <w:rsid w:val="005D044E"/>
    <w:rsid w:val="005D0AD5"/>
    <w:rsid w:val="005D4EB7"/>
    <w:rsid w:val="005D6185"/>
    <w:rsid w:val="005D6C24"/>
    <w:rsid w:val="005D7133"/>
    <w:rsid w:val="005E0535"/>
    <w:rsid w:val="005E0EA3"/>
    <w:rsid w:val="005E2BE0"/>
    <w:rsid w:val="005E570D"/>
    <w:rsid w:val="005F096E"/>
    <w:rsid w:val="005F2461"/>
    <w:rsid w:val="00601E98"/>
    <w:rsid w:val="006044FD"/>
    <w:rsid w:val="00611337"/>
    <w:rsid w:val="00612481"/>
    <w:rsid w:val="0061307D"/>
    <w:rsid w:val="00614FA5"/>
    <w:rsid w:val="0062697E"/>
    <w:rsid w:val="00626B95"/>
    <w:rsid w:val="00626D1A"/>
    <w:rsid w:val="0063231F"/>
    <w:rsid w:val="00636B0A"/>
    <w:rsid w:val="00636D20"/>
    <w:rsid w:val="006467E6"/>
    <w:rsid w:val="0064730C"/>
    <w:rsid w:val="00647BD8"/>
    <w:rsid w:val="00660E03"/>
    <w:rsid w:val="00662CC3"/>
    <w:rsid w:val="00663BFC"/>
    <w:rsid w:val="00663E75"/>
    <w:rsid w:val="0066473B"/>
    <w:rsid w:val="006651E4"/>
    <w:rsid w:val="00667926"/>
    <w:rsid w:val="006708A8"/>
    <w:rsid w:val="006727D2"/>
    <w:rsid w:val="00673552"/>
    <w:rsid w:val="0067588C"/>
    <w:rsid w:val="00681EC9"/>
    <w:rsid w:val="0069147E"/>
    <w:rsid w:val="006A3F36"/>
    <w:rsid w:val="006B1E8C"/>
    <w:rsid w:val="006B4361"/>
    <w:rsid w:val="006B6098"/>
    <w:rsid w:val="006C710E"/>
    <w:rsid w:val="006D1696"/>
    <w:rsid w:val="006E0164"/>
    <w:rsid w:val="006E56AE"/>
    <w:rsid w:val="006E7185"/>
    <w:rsid w:val="006F20DC"/>
    <w:rsid w:val="006F300B"/>
    <w:rsid w:val="006F4DF3"/>
    <w:rsid w:val="007023C7"/>
    <w:rsid w:val="00703689"/>
    <w:rsid w:val="0070373F"/>
    <w:rsid w:val="00711E66"/>
    <w:rsid w:val="007137E6"/>
    <w:rsid w:val="007147AD"/>
    <w:rsid w:val="00717381"/>
    <w:rsid w:val="007253CA"/>
    <w:rsid w:val="007311AC"/>
    <w:rsid w:val="007343A0"/>
    <w:rsid w:val="00734F91"/>
    <w:rsid w:val="007405F3"/>
    <w:rsid w:val="00742091"/>
    <w:rsid w:val="007427EE"/>
    <w:rsid w:val="0075220F"/>
    <w:rsid w:val="007524C3"/>
    <w:rsid w:val="00754BB7"/>
    <w:rsid w:val="00757103"/>
    <w:rsid w:val="00757AA1"/>
    <w:rsid w:val="00764FBD"/>
    <w:rsid w:val="007729F7"/>
    <w:rsid w:val="0077480B"/>
    <w:rsid w:val="0077728A"/>
    <w:rsid w:val="00777601"/>
    <w:rsid w:val="00782C38"/>
    <w:rsid w:val="00783388"/>
    <w:rsid w:val="00786C09"/>
    <w:rsid w:val="0079106D"/>
    <w:rsid w:val="007910E0"/>
    <w:rsid w:val="00794E32"/>
    <w:rsid w:val="007A3306"/>
    <w:rsid w:val="007A4A19"/>
    <w:rsid w:val="007A6F9D"/>
    <w:rsid w:val="007B0998"/>
    <w:rsid w:val="007B09DE"/>
    <w:rsid w:val="007C258C"/>
    <w:rsid w:val="007C6179"/>
    <w:rsid w:val="007D3C62"/>
    <w:rsid w:val="007E1E16"/>
    <w:rsid w:val="007E34E6"/>
    <w:rsid w:val="007E366D"/>
    <w:rsid w:val="007E5703"/>
    <w:rsid w:val="007F4296"/>
    <w:rsid w:val="007F5C2A"/>
    <w:rsid w:val="00800FEE"/>
    <w:rsid w:val="00801024"/>
    <w:rsid w:val="008033D4"/>
    <w:rsid w:val="00807B46"/>
    <w:rsid w:val="008110CF"/>
    <w:rsid w:val="00813E5B"/>
    <w:rsid w:val="00815387"/>
    <w:rsid w:val="00823842"/>
    <w:rsid w:val="0083399F"/>
    <w:rsid w:val="00843979"/>
    <w:rsid w:val="00843A37"/>
    <w:rsid w:val="00844D0D"/>
    <w:rsid w:val="0084644F"/>
    <w:rsid w:val="00850277"/>
    <w:rsid w:val="00851C1F"/>
    <w:rsid w:val="00863798"/>
    <w:rsid w:val="00865E03"/>
    <w:rsid w:val="00870CBF"/>
    <w:rsid w:val="008730D5"/>
    <w:rsid w:val="008806A4"/>
    <w:rsid w:val="0088111E"/>
    <w:rsid w:val="00883585"/>
    <w:rsid w:val="008867BB"/>
    <w:rsid w:val="008A080E"/>
    <w:rsid w:val="008A12B0"/>
    <w:rsid w:val="008A1A46"/>
    <w:rsid w:val="008A2486"/>
    <w:rsid w:val="008A2806"/>
    <w:rsid w:val="008B4D82"/>
    <w:rsid w:val="008B5FDF"/>
    <w:rsid w:val="008C044E"/>
    <w:rsid w:val="008C7C27"/>
    <w:rsid w:val="008D0F3D"/>
    <w:rsid w:val="008D4F8B"/>
    <w:rsid w:val="008D68FA"/>
    <w:rsid w:val="008D7F80"/>
    <w:rsid w:val="008E0EF4"/>
    <w:rsid w:val="008E2150"/>
    <w:rsid w:val="008E6506"/>
    <w:rsid w:val="00901C80"/>
    <w:rsid w:val="00905332"/>
    <w:rsid w:val="0090539A"/>
    <w:rsid w:val="00912A6A"/>
    <w:rsid w:val="00913AB0"/>
    <w:rsid w:val="00913FC2"/>
    <w:rsid w:val="00925990"/>
    <w:rsid w:val="00927373"/>
    <w:rsid w:val="00927B1E"/>
    <w:rsid w:val="00930204"/>
    <w:rsid w:val="00931422"/>
    <w:rsid w:val="00931CD0"/>
    <w:rsid w:val="00933C47"/>
    <w:rsid w:val="00936D6C"/>
    <w:rsid w:val="00940F95"/>
    <w:rsid w:val="009411C0"/>
    <w:rsid w:val="00941D54"/>
    <w:rsid w:val="009446C1"/>
    <w:rsid w:val="00951EC8"/>
    <w:rsid w:val="009570E2"/>
    <w:rsid w:val="00961B77"/>
    <w:rsid w:val="00963B33"/>
    <w:rsid w:val="009671D1"/>
    <w:rsid w:val="00971129"/>
    <w:rsid w:val="00972915"/>
    <w:rsid w:val="00972B80"/>
    <w:rsid w:val="009802B4"/>
    <w:rsid w:val="009857C7"/>
    <w:rsid w:val="00986B43"/>
    <w:rsid w:val="00994CBD"/>
    <w:rsid w:val="00994D39"/>
    <w:rsid w:val="009A0241"/>
    <w:rsid w:val="009A52EA"/>
    <w:rsid w:val="009A72F4"/>
    <w:rsid w:val="009D2EB3"/>
    <w:rsid w:val="009D40C8"/>
    <w:rsid w:val="009E17CB"/>
    <w:rsid w:val="009E37CA"/>
    <w:rsid w:val="009E7AF7"/>
    <w:rsid w:val="009F0250"/>
    <w:rsid w:val="009F1A8A"/>
    <w:rsid w:val="009F2AD1"/>
    <w:rsid w:val="009F4810"/>
    <w:rsid w:val="009F7422"/>
    <w:rsid w:val="009F7EE4"/>
    <w:rsid w:val="00A04417"/>
    <w:rsid w:val="00A05A58"/>
    <w:rsid w:val="00A06040"/>
    <w:rsid w:val="00A117A8"/>
    <w:rsid w:val="00A167DA"/>
    <w:rsid w:val="00A17824"/>
    <w:rsid w:val="00A20ECC"/>
    <w:rsid w:val="00A23D50"/>
    <w:rsid w:val="00A35154"/>
    <w:rsid w:val="00A35B18"/>
    <w:rsid w:val="00A36C38"/>
    <w:rsid w:val="00A41AED"/>
    <w:rsid w:val="00A4215C"/>
    <w:rsid w:val="00A4260D"/>
    <w:rsid w:val="00A44849"/>
    <w:rsid w:val="00A46A52"/>
    <w:rsid w:val="00A52240"/>
    <w:rsid w:val="00A52B50"/>
    <w:rsid w:val="00A53E40"/>
    <w:rsid w:val="00A54373"/>
    <w:rsid w:val="00A56A56"/>
    <w:rsid w:val="00A56BF2"/>
    <w:rsid w:val="00A66D7D"/>
    <w:rsid w:val="00A67619"/>
    <w:rsid w:val="00A709B4"/>
    <w:rsid w:val="00A7548E"/>
    <w:rsid w:val="00A7756A"/>
    <w:rsid w:val="00A775F6"/>
    <w:rsid w:val="00A81EF1"/>
    <w:rsid w:val="00A82A7E"/>
    <w:rsid w:val="00A82FBE"/>
    <w:rsid w:val="00A8358E"/>
    <w:rsid w:val="00A852D7"/>
    <w:rsid w:val="00A85BAE"/>
    <w:rsid w:val="00A91A82"/>
    <w:rsid w:val="00AA0132"/>
    <w:rsid w:val="00AA44A3"/>
    <w:rsid w:val="00AA6234"/>
    <w:rsid w:val="00AA6323"/>
    <w:rsid w:val="00AB4265"/>
    <w:rsid w:val="00AB696B"/>
    <w:rsid w:val="00AD1B52"/>
    <w:rsid w:val="00AD2854"/>
    <w:rsid w:val="00AD347A"/>
    <w:rsid w:val="00AD3D30"/>
    <w:rsid w:val="00AD7A6C"/>
    <w:rsid w:val="00AE2AD4"/>
    <w:rsid w:val="00AE3544"/>
    <w:rsid w:val="00AE3D63"/>
    <w:rsid w:val="00AE440F"/>
    <w:rsid w:val="00AE717A"/>
    <w:rsid w:val="00AF1F3C"/>
    <w:rsid w:val="00AF34C4"/>
    <w:rsid w:val="00AF414D"/>
    <w:rsid w:val="00AF4DE4"/>
    <w:rsid w:val="00B00ECA"/>
    <w:rsid w:val="00B02357"/>
    <w:rsid w:val="00B2384B"/>
    <w:rsid w:val="00B24645"/>
    <w:rsid w:val="00B24693"/>
    <w:rsid w:val="00B25C20"/>
    <w:rsid w:val="00B31908"/>
    <w:rsid w:val="00B328EE"/>
    <w:rsid w:val="00B41094"/>
    <w:rsid w:val="00B45A2D"/>
    <w:rsid w:val="00B47F23"/>
    <w:rsid w:val="00B51EE6"/>
    <w:rsid w:val="00B54E79"/>
    <w:rsid w:val="00B556FD"/>
    <w:rsid w:val="00B63227"/>
    <w:rsid w:val="00B64181"/>
    <w:rsid w:val="00B64A04"/>
    <w:rsid w:val="00B65DE8"/>
    <w:rsid w:val="00B65E3E"/>
    <w:rsid w:val="00B7087E"/>
    <w:rsid w:val="00B75F0A"/>
    <w:rsid w:val="00B83505"/>
    <w:rsid w:val="00B87FAA"/>
    <w:rsid w:val="00B87FB2"/>
    <w:rsid w:val="00B92F4A"/>
    <w:rsid w:val="00B93108"/>
    <w:rsid w:val="00B97438"/>
    <w:rsid w:val="00BA0038"/>
    <w:rsid w:val="00BA0514"/>
    <w:rsid w:val="00BA1FE5"/>
    <w:rsid w:val="00BA5005"/>
    <w:rsid w:val="00BB2DE4"/>
    <w:rsid w:val="00BB3AC4"/>
    <w:rsid w:val="00BB711F"/>
    <w:rsid w:val="00BB7506"/>
    <w:rsid w:val="00BC2801"/>
    <w:rsid w:val="00BC4251"/>
    <w:rsid w:val="00BC4F93"/>
    <w:rsid w:val="00BC7269"/>
    <w:rsid w:val="00BD1308"/>
    <w:rsid w:val="00BD475B"/>
    <w:rsid w:val="00BD6EEB"/>
    <w:rsid w:val="00BD7270"/>
    <w:rsid w:val="00BE3962"/>
    <w:rsid w:val="00BE3A78"/>
    <w:rsid w:val="00BF0B59"/>
    <w:rsid w:val="00BF4F92"/>
    <w:rsid w:val="00C005B9"/>
    <w:rsid w:val="00C065FC"/>
    <w:rsid w:val="00C1118F"/>
    <w:rsid w:val="00C22991"/>
    <w:rsid w:val="00C254ED"/>
    <w:rsid w:val="00C307AC"/>
    <w:rsid w:val="00C32E57"/>
    <w:rsid w:val="00C344AD"/>
    <w:rsid w:val="00C34CD3"/>
    <w:rsid w:val="00C372D0"/>
    <w:rsid w:val="00C372FA"/>
    <w:rsid w:val="00C41344"/>
    <w:rsid w:val="00C429F0"/>
    <w:rsid w:val="00C511CE"/>
    <w:rsid w:val="00C51CED"/>
    <w:rsid w:val="00C53D9C"/>
    <w:rsid w:val="00C569D3"/>
    <w:rsid w:val="00C6078B"/>
    <w:rsid w:val="00C64272"/>
    <w:rsid w:val="00C647CB"/>
    <w:rsid w:val="00C72E72"/>
    <w:rsid w:val="00C7370E"/>
    <w:rsid w:val="00C74DA2"/>
    <w:rsid w:val="00C7628A"/>
    <w:rsid w:val="00C811F6"/>
    <w:rsid w:val="00C92593"/>
    <w:rsid w:val="00C94D2E"/>
    <w:rsid w:val="00CA017A"/>
    <w:rsid w:val="00CA39E0"/>
    <w:rsid w:val="00CA68E9"/>
    <w:rsid w:val="00CA73E2"/>
    <w:rsid w:val="00CA7DBC"/>
    <w:rsid w:val="00CA7E62"/>
    <w:rsid w:val="00CB4519"/>
    <w:rsid w:val="00CB526F"/>
    <w:rsid w:val="00CB758D"/>
    <w:rsid w:val="00CC14EF"/>
    <w:rsid w:val="00CC3044"/>
    <w:rsid w:val="00CC4FD9"/>
    <w:rsid w:val="00CD094A"/>
    <w:rsid w:val="00CD6A26"/>
    <w:rsid w:val="00CE1EFA"/>
    <w:rsid w:val="00CE3913"/>
    <w:rsid w:val="00CE3BFC"/>
    <w:rsid w:val="00CF2220"/>
    <w:rsid w:val="00CF3EB6"/>
    <w:rsid w:val="00CF63F5"/>
    <w:rsid w:val="00D0053F"/>
    <w:rsid w:val="00D01159"/>
    <w:rsid w:val="00D05D9E"/>
    <w:rsid w:val="00D07872"/>
    <w:rsid w:val="00D10774"/>
    <w:rsid w:val="00D11262"/>
    <w:rsid w:val="00D12BAA"/>
    <w:rsid w:val="00D1374B"/>
    <w:rsid w:val="00D14EC3"/>
    <w:rsid w:val="00D152AD"/>
    <w:rsid w:val="00D17A35"/>
    <w:rsid w:val="00D21AB5"/>
    <w:rsid w:val="00D236E3"/>
    <w:rsid w:val="00D27717"/>
    <w:rsid w:val="00D27AF2"/>
    <w:rsid w:val="00D311C1"/>
    <w:rsid w:val="00D35E66"/>
    <w:rsid w:val="00D3763A"/>
    <w:rsid w:val="00D44BCE"/>
    <w:rsid w:val="00D50F35"/>
    <w:rsid w:val="00D565E2"/>
    <w:rsid w:val="00D60AF9"/>
    <w:rsid w:val="00D60BD8"/>
    <w:rsid w:val="00D66DA9"/>
    <w:rsid w:val="00D6767E"/>
    <w:rsid w:val="00D7020B"/>
    <w:rsid w:val="00D71E68"/>
    <w:rsid w:val="00D72151"/>
    <w:rsid w:val="00D754B4"/>
    <w:rsid w:val="00D7711B"/>
    <w:rsid w:val="00D8074C"/>
    <w:rsid w:val="00D83201"/>
    <w:rsid w:val="00D84AB5"/>
    <w:rsid w:val="00D87C14"/>
    <w:rsid w:val="00D928F7"/>
    <w:rsid w:val="00D9569E"/>
    <w:rsid w:val="00DA1E32"/>
    <w:rsid w:val="00DA4714"/>
    <w:rsid w:val="00DB0FB0"/>
    <w:rsid w:val="00DB322C"/>
    <w:rsid w:val="00DB5F3B"/>
    <w:rsid w:val="00DC2670"/>
    <w:rsid w:val="00DC41DC"/>
    <w:rsid w:val="00DC57F1"/>
    <w:rsid w:val="00DD2EB8"/>
    <w:rsid w:val="00DD5C93"/>
    <w:rsid w:val="00DE0693"/>
    <w:rsid w:val="00DE2730"/>
    <w:rsid w:val="00DE46B7"/>
    <w:rsid w:val="00DF2184"/>
    <w:rsid w:val="00DF721E"/>
    <w:rsid w:val="00DF7B0E"/>
    <w:rsid w:val="00E03EDE"/>
    <w:rsid w:val="00E04D48"/>
    <w:rsid w:val="00E0713B"/>
    <w:rsid w:val="00E11B97"/>
    <w:rsid w:val="00E172B0"/>
    <w:rsid w:val="00E21041"/>
    <w:rsid w:val="00E217BA"/>
    <w:rsid w:val="00E249CC"/>
    <w:rsid w:val="00E2550E"/>
    <w:rsid w:val="00E26C8B"/>
    <w:rsid w:val="00E37343"/>
    <w:rsid w:val="00E41EF4"/>
    <w:rsid w:val="00E43234"/>
    <w:rsid w:val="00E47336"/>
    <w:rsid w:val="00E51AA5"/>
    <w:rsid w:val="00E52F7B"/>
    <w:rsid w:val="00E57F4B"/>
    <w:rsid w:val="00E60A53"/>
    <w:rsid w:val="00E617F7"/>
    <w:rsid w:val="00E65454"/>
    <w:rsid w:val="00E73A56"/>
    <w:rsid w:val="00E76A7A"/>
    <w:rsid w:val="00E80086"/>
    <w:rsid w:val="00E90C3A"/>
    <w:rsid w:val="00E94969"/>
    <w:rsid w:val="00E94B89"/>
    <w:rsid w:val="00E9698D"/>
    <w:rsid w:val="00EA0006"/>
    <w:rsid w:val="00EA07DF"/>
    <w:rsid w:val="00EA598D"/>
    <w:rsid w:val="00EB0327"/>
    <w:rsid w:val="00EB0D05"/>
    <w:rsid w:val="00EB726B"/>
    <w:rsid w:val="00EC7865"/>
    <w:rsid w:val="00EC7DBF"/>
    <w:rsid w:val="00EC7F25"/>
    <w:rsid w:val="00ED1D6E"/>
    <w:rsid w:val="00ED1EF4"/>
    <w:rsid w:val="00ED266A"/>
    <w:rsid w:val="00EE4D24"/>
    <w:rsid w:val="00EE5CEA"/>
    <w:rsid w:val="00EE6D96"/>
    <w:rsid w:val="00EF0534"/>
    <w:rsid w:val="00EF0F8F"/>
    <w:rsid w:val="00EF2FEF"/>
    <w:rsid w:val="00EF369E"/>
    <w:rsid w:val="00EF4BC3"/>
    <w:rsid w:val="00EF60EB"/>
    <w:rsid w:val="00EF7D64"/>
    <w:rsid w:val="00F15827"/>
    <w:rsid w:val="00F172C3"/>
    <w:rsid w:val="00F219A5"/>
    <w:rsid w:val="00F22BA9"/>
    <w:rsid w:val="00F23C28"/>
    <w:rsid w:val="00F24100"/>
    <w:rsid w:val="00F36E59"/>
    <w:rsid w:val="00F37BB0"/>
    <w:rsid w:val="00F41447"/>
    <w:rsid w:val="00F46635"/>
    <w:rsid w:val="00F47F7B"/>
    <w:rsid w:val="00F52C6E"/>
    <w:rsid w:val="00F607AD"/>
    <w:rsid w:val="00F621FC"/>
    <w:rsid w:val="00F63A6C"/>
    <w:rsid w:val="00F6454C"/>
    <w:rsid w:val="00F70DCA"/>
    <w:rsid w:val="00F7191C"/>
    <w:rsid w:val="00F71D32"/>
    <w:rsid w:val="00F7690E"/>
    <w:rsid w:val="00F86479"/>
    <w:rsid w:val="00F91A2B"/>
    <w:rsid w:val="00F93AB8"/>
    <w:rsid w:val="00FA2337"/>
    <w:rsid w:val="00FA2A74"/>
    <w:rsid w:val="00FA2F09"/>
    <w:rsid w:val="00FA35DD"/>
    <w:rsid w:val="00FA5D2D"/>
    <w:rsid w:val="00FA7B37"/>
    <w:rsid w:val="00FB11CB"/>
    <w:rsid w:val="00FB7840"/>
    <w:rsid w:val="00FC3043"/>
    <w:rsid w:val="00FC5FF4"/>
    <w:rsid w:val="00FD5E5C"/>
    <w:rsid w:val="00FD6A4F"/>
    <w:rsid w:val="00FD7581"/>
    <w:rsid w:val="00FE1963"/>
    <w:rsid w:val="00FE64F0"/>
    <w:rsid w:val="00FE7A01"/>
    <w:rsid w:val="00FF0EA3"/>
    <w:rsid w:val="00FF17D9"/>
    <w:rsid w:val="00FF29C2"/>
    <w:rsid w:val="00FF3CB0"/>
    <w:rsid w:val="00FF4DF4"/>
    <w:rsid w:val="00FF4E42"/>
    <w:rsid w:val="080F92E9"/>
    <w:rsid w:val="10966932"/>
    <w:rsid w:val="111407DE"/>
    <w:rsid w:val="2193E88D"/>
    <w:rsid w:val="2351BBDD"/>
    <w:rsid w:val="248F5E49"/>
    <w:rsid w:val="271754A4"/>
    <w:rsid w:val="3C9FDB84"/>
    <w:rsid w:val="495256AB"/>
    <w:rsid w:val="49EC515A"/>
    <w:rsid w:val="4BBBA27E"/>
    <w:rsid w:val="500430B6"/>
    <w:rsid w:val="511D0BA6"/>
    <w:rsid w:val="52C5FB9A"/>
    <w:rsid w:val="5DE7B984"/>
    <w:rsid w:val="60744B88"/>
    <w:rsid w:val="6E8A4354"/>
    <w:rsid w:val="7523ED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A9AF8"/>
  <w15:docId w15:val="{1FF3E7A9-F730-477D-9370-D8AB2A92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A775F6"/>
    <w:rPr>
      <w:rFonts w:ascii="Times New Roman" w:eastAsia="Times New Roman" w:hAnsi="Times New Roman" w:cs="Times New Roman"/>
    </w:rPr>
  </w:style>
  <w:style w:type="paragraph" w:styleId="Heading1">
    <w:name w:val="heading 1"/>
    <w:basedOn w:val="Normal"/>
    <w:link w:val="Heading1Char"/>
    <w:uiPriority w:val="9"/>
    <w:qFormat/>
    <w:rsid w:val="005551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812"/>
    <w:pPr>
      <w:tabs>
        <w:tab w:val="center" w:pos="4320"/>
        <w:tab w:val="right" w:pos="8640"/>
      </w:tabs>
    </w:pPr>
  </w:style>
  <w:style w:type="character" w:customStyle="1" w:styleId="HeaderChar">
    <w:name w:val="Header Char"/>
    <w:basedOn w:val="DefaultParagraphFont"/>
    <w:link w:val="Header"/>
    <w:uiPriority w:val="99"/>
    <w:rsid w:val="00443812"/>
  </w:style>
  <w:style w:type="paragraph" w:styleId="Footer">
    <w:name w:val="footer"/>
    <w:basedOn w:val="Normal"/>
    <w:link w:val="FooterChar"/>
    <w:uiPriority w:val="99"/>
    <w:unhideWhenUsed/>
    <w:rsid w:val="00443812"/>
    <w:pPr>
      <w:tabs>
        <w:tab w:val="center" w:pos="4320"/>
        <w:tab w:val="right" w:pos="8640"/>
      </w:tabs>
    </w:pPr>
  </w:style>
  <w:style w:type="character" w:customStyle="1" w:styleId="FooterChar">
    <w:name w:val="Footer Char"/>
    <w:basedOn w:val="DefaultParagraphFont"/>
    <w:link w:val="Footer"/>
    <w:uiPriority w:val="99"/>
    <w:rsid w:val="00443812"/>
  </w:style>
  <w:style w:type="paragraph" w:styleId="ListParagraph">
    <w:name w:val="List Paragraph"/>
    <w:basedOn w:val="Normal"/>
    <w:uiPriority w:val="72"/>
    <w:qFormat/>
    <w:rsid w:val="007524C3"/>
    <w:pPr>
      <w:ind w:left="720"/>
    </w:pPr>
    <w:rPr>
      <w:rFonts w:cs="Calibri"/>
      <w:sz w:val="22"/>
      <w:szCs w:val="22"/>
    </w:rPr>
  </w:style>
  <w:style w:type="paragraph" w:styleId="BalloonText">
    <w:name w:val="Balloon Text"/>
    <w:basedOn w:val="Normal"/>
    <w:link w:val="BalloonTextChar"/>
    <w:uiPriority w:val="99"/>
    <w:semiHidden/>
    <w:unhideWhenUsed/>
    <w:rsid w:val="00402DB9"/>
    <w:rPr>
      <w:rFonts w:ascii="Tahoma" w:hAnsi="Tahoma" w:cs="Tahoma"/>
      <w:sz w:val="16"/>
      <w:szCs w:val="16"/>
    </w:rPr>
  </w:style>
  <w:style w:type="character" w:customStyle="1" w:styleId="BalloonTextChar">
    <w:name w:val="Balloon Text Char"/>
    <w:basedOn w:val="DefaultParagraphFont"/>
    <w:link w:val="BalloonText"/>
    <w:uiPriority w:val="99"/>
    <w:semiHidden/>
    <w:rsid w:val="00402DB9"/>
    <w:rPr>
      <w:rFonts w:ascii="Tahoma" w:hAnsi="Tahoma" w:cs="Tahoma"/>
      <w:sz w:val="16"/>
      <w:szCs w:val="16"/>
    </w:rPr>
  </w:style>
  <w:style w:type="character" w:styleId="Hyperlink">
    <w:name w:val="Hyperlink"/>
    <w:basedOn w:val="DefaultParagraphFont"/>
    <w:uiPriority w:val="99"/>
    <w:unhideWhenUsed/>
    <w:rsid w:val="007B09DE"/>
    <w:rPr>
      <w:color w:val="0000FF" w:themeColor="hyperlink"/>
      <w:u w:val="single"/>
    </w:rPr>
  </w:style>
  <w:style w:type="character" w:styleId="CommentReference">
    <w:name w:val="annotation reference"/>
    <w:basedOn w:val="DefaultParagraphFont"/>
    <w:uiPriority w:val="99"/>
    <w:semiHidden/>
    <w:unhideWhenUsed/>
    <w:rsid w:val="0038076D"/>
    <w:rPr>
      <w:sz w:val="16"/>
      <w:szCs w:val="16"/>
    </w:rPr>
  </w:style>
  <w:style w:type="paragraph" w:styleId="CommentText">
    <w:name w:val="annotation text"/>
    <w:basedOn w:val="Normal"/>
    <w:link w:val="CommentTextChar"/>
    <w:uiPriority w:val="99"/>
    <w:semiHidden/>
    <w:unhideWhenUsed/>
    <w:rsid w:val="0038076D"/>
    <w:rPr>
      <w:sz w:val="20"/>
      <w:szCs w:val="20"/>
    </w:rPr>
  </w:style>
  <w:style w:type="character" w:customStyle="1" w:styleId="CommentTextChar">
    <w:name w:val="Comment Text Char"/>
    <w:basedOn w:val="DefaultParagraphFont"/>
    <w:link w:val="CommentText"/>
    <w:uiPriority w:val="99"/>
    <w:semiHidden/>
    <w:rsid w:val="0038076D"/>
    <w:rPr>
      <w:sz w:val="20"/>
      <w:szCs w:val="20"/>
    </w:rPr>
  </w:style>
  <w:style w:type="paragraph" w:styleId="CommentSubject">
    <w:name w:val="annotation subject"/>
    <w:basedOn w:val="CommentText"/>
    <w:next w:val="CommentText"/>
    <w:link w:val="CommentSubjectChar"/>
    <w:uiPriority w:val="99"/>
    <w:semiHidden/>
    <w:unhideWhenUsed/>
    <w:rsid w:val="0038076D"/>
    <w:rPr>
      <w:b/>
      <w:bCs/>
    </w:rPr>
  </w:style>
  <w:style w:type="character" w:customStyle="1" w:styleId="CommentSubjectChar">
    <w:name w:val="Comment Subject Char"/>
    <w:basedOn w:val="CommentTextChar"/>
    <w:link w:val="CommentSubject"/>
    <w:uiPriority w:val="99"/>
    <w:semiHidden/>
    <w:rsid w:val="0038076D"/>
    <w:rPr>
      <w:b/>
      <w:bCs/>
      <w:sz w:val="20"/>
      <w:szCs w:val="20"/>
    </w:rPr>
  </w:style>
  <w:style w:type="character" w:styleId="FollowedHyperlink">
    <w:name w:val="FollowedHyperlink"/>
    <w:basedOn w:val="DefaultParagraphFont"/>
    <w:uiPriority w:val="99"/>
    <w:semiHidden/>
    <w:unhideWhenUsed/>
    <w:rsid w:val="00336D58"/>
    <w:rPr>
      <w:color w:val="800080" w:themeColor="followedHyperlink"/>
      <w:u w:val="single"/>
    </w:rPr>
  </w:style>
  <w:style w:type="character" w:styleId="PageNumber">
    <w:name w:val="page number"/>
    <w:basedOn w:val="DefaultParagraphFont"/>
    <w:uiPriority w:val="99"/>
    <w:semiHidden/>
    <w:unhideWhenUsed/>
    <w:rsid w:val="00B31908"/>
  </w:style>
  <w:style w:type="character" w:customStyle="1" w:styleId="UnresolvedMention1">
    <w:name w:val="Unresolved Mention1"/>
    <w:basedOn w:val="DefaultParagraphFont"/>
    <w:uiPriority w:val="99"/>
    <w:rsid w:val="007E5703"/>
    <w:rPr>
      <w:color w:val="808080"/>
      <w:shd w:val="clear" w:color="auto" w:fill="E6E6E6"/>
    </w:rPr>
  </w:style>
  <w:style w:type="paragraph" w:styleId="Revision">
    <w:name w:val="Revision"/>
    <w:hidden/>
    <w:uiPriority w:val="99"/>
    <w:semiHidden/>
    <w:rsid w:val="00905332"/>
    <w:rPr>
      <w:rFonts w:ascii="Calibri" w:eastAsia="Calibri" w:hAnsi="Calibri" w:cs="Times New Roman"/>
    </w:rPr>
  </w:style>
  <w:style w:type="paragraph" w:styleId="IntenseQuote">
    <w:name w:val="Intense Quote"/>
    <w:basedOn w:val="Normal"/>
    <w:next w:val="Normal"/>
    <w:link w:val="IntenseQuoteChar"/>
    <w:uiPriority w:val="30"/>
    <w:qFormat/>
    <w:rsid w:val="00FC5F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C5FF4"/>
    <w:rPr>
      <w:rFonts w:ascii="Calibri" w:eastAsia="Calibri" w:hAnsi="Calibri" w:cs="Times New Roman"/>
      <w:i/>
      <w:iCs/>
      <w:color w:val="4F81BD" w:themeColor="accent1"/>
    </w:rPr>
  </w:style>
  <w:style w:type="paragraph" w:styleId="Subtitle">
    <w:name w:val="Subtitle"/>
    <w:basedOn w:val="Normal"/>
    <w:next w:val="Normal"/>
    <w:link w:val="SubtitleChar"/>
    <w:uiPriority w:val="11"/>
    <w:qFormat/>
    <w:rsid w:val="00E800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0086"/>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32753A"/>
    <w:rPr>
      <w:color w:val="808080"/>
      <w:shd w:val="clear" w:color="auto" w:fill="E6E6E6"/>
    </w:rPr>
  </w:style>
  <w:style w:type="character" w:styleId="Strong">
    <w:name w:val="Strong"/>
    <w:uiPriority w:val="22"/>
    <w:qFormat/>
    <w:rsid w:val="000B17CC"/>
    <w:rPr>
      <w:b/>
      <w:bCs/>
    </w:rPr>
  </w:style>
  <w:style w:type="paragraph" w:styleId="NormalWeb">
    <w:name w:val="Normal (Web)"/>
    <w:basedOn w:val="Normal"/>
    <w:uiPriority w:val="99"/>
    <w:unhideWhenUsed/>
    <w:rsid w:val="000B17CC"/>
    <w:pPr>
      <w:spacing w:before="100" w:beforeAutospacing="1" w:after="100" w:afterAutospacing="1"/>
    </w:pPr>
  </w:style>
  <w:style w:type="character" w:styleId="Emphasis">
    <w:name w:val="Emphasis"/>
    <w:basedOn w:val="DefaultParagraphFont"/>
    <w:uiPriority w:val="20"/>
    <w:qFormat/>
    <w:rsid w:val="000B17CC"/>
    <w:rPr>
      <w:i/>
      <w:iCs/>
    </w:rPr>
  </w:style>
  <w:style w:type="paragraph" w:customStyle="1" w:styleId="Default">
    <w:name w:val="Default"/>
    <w:rsid w:val="0062697E"/>
    <w:pPr>
      <w:autoSpaceDE w:val="0"/>
      <w:autoSpaceDN w:val="0"/>
      <w:adjustRightInd w:val="0"/>
    </w:pPr>
    <w:rPr>
      <w:rFonts w:ascii="Calibri" w:eastAsia="Times New Roman" w:hAnsi="Calibri" w:cs="Calibri"/>
      <w:color w:val="000000"/>
    </w:rPr>
  </w:style>
  <w:style w:type="character" w:customStyle="1" w:styleId="Heading1Char">
    <w:name w:val="Heading 1 Char"/>
    <w:basedOn w:val="DefaultParagraphFont"/>
    <w:link w:val="Heading1"/>
    <w:uiPriority w:val="9"/>
    <w:rsid w:val="005551C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55C45"/>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0057">
      <w:bodyDiv w:val="1"/>
      <w:marLeft w:val="0"/>
      <w:marRight w:val="0"/>
      <w:marTop w:val="0"/>
      <w:marBottom w:val="0"/>
      <w:divBdr>
        <w:top w:val="none" w:sz="0" w:space="0" w:color="auto"/>
        <w:left w:val="none" w:sz="0" w:space="0" w:color="auto"/>
        <w:bottom w:val="none" w:sz="0" w:space="0" w:color="auto"/>
        <w:right w:val="none" w:sz="0" w:space="0" w:color="auto"/>
      </w:divBdr>
    </w:div>
    <w:div w:id="218059982">
      <w:bodyDiv w:val="1"/>
      <w:marLeft w:val="0"/>
      <w:marRight w:val="0"/>
      <w:marTop w:val="0"/>
      <w:marBottom w:val="0"/>
      <w:divBdr>
        <w:top w:val="none" w:sz="0" w:space="0" w:color="auto"/>
        <w:left w:val="none" w:sz="0" w:space="0" w:color="auto"/>
        <w:bottom w:val="none" w:sz="0" w:space="0" w:color="auto"/>
        <w:right w:val="none" w:sz="0" w:space="0" w:color="auto"/>
      </w:divBdr>
    </w:div>
    <w:div w:id="328215482">
      <w:bodyDiv w:val="1"/>
      <w:marLeft w:val="0"/>
      <w:marRight w:val="0"/>
      <w:marTop w:val="0"/>
      <w:marBottom w:val="0"/>
      <w:divBdr>
        <w:top w:val="none" w:sz="0" w:space="0" w:color="auto"/>
        <w:left w:val="none" w:sz="0" w:space="0" w:color="auto"/>
        <w:bottom w:val="none" w:sz="0" w:space="0" w:color="auto"/>
        <w:right w:val="none" w:sz="0" w:space="0" w:color="auto"/>
      </w:divBdr>
    </w:div>
    <w:div w:id="336003430">
      <w:bodyDiv w:val="1"/>
      <w:marLeft w:val="0"/>
      <w:marRight w:val="0"/>
      <w:marTop w:val="0"/>
      <w:marBottom w:val="0"/>
      <w:divBdr>
        <w:top w:val="none" w:sz="0" w:space="0" w:color="auto"/>
        <w:left w:val="none" w:sz="0" w:space="0" w:color="auto"/>
        <w:bottom w:val="none" w:sz="0" w:space="0" w:color="auto"/>
        <w:right w:val="none" w:sz="0" w:space="0" w:color="auto"/>
      </w:divBdr>
    </w:div>
    <w:div w:id="400517475">
      <w:bodyDiv w:val="1"/>
      <w:marLeft w:val="0"/>
      <w:marRight w:val="0"/>
      <w:marTop w:val="0"/>
      <w:marBottom w:val="0"/>
      <w:divBdr>
        <w:top w:val="none" w:sz="0" w:space="0" w:color="auto"/>
        <w:left w:val="none" w:sz="0" w:space="0" w:color="auto"/>
        <w:bottom w:val="none" w:sz="0" w:space="0" w:color="auto"/>
        <w:right w:val="none" w:sz="0" w:space="0" w:color="auto"/>
      </w:divBdr>
    </w:div>
    <w:div w:id="410197780">
      <w:bodyDiv w:val="1"/>
      <w:marLeft w:val="0"/>
      <w:marRight w:val="0"/>
      <w:marTop w:val="0"/>
      <w:marBottom w:val="0"/>
      <w:divBdr>
        <w:top w:val="none" w:sz="0" w:space="0" w:color="auto"/>
        <w:left w:val="none" w:sz="0" w:space="0" w:color="auto"/>
        <w:bottom w:val="none" w:sz="0" w:space="0" w:color="auto"/>
        <w:right w:val="none" w:sz="0" w:space="0" w:color="auto"/>
      </w:divBdr>
    </w:div>
    <w:div w:id="540627673">
      <w:bodyDiv w:val="1"/>
      <w:marLeft w:val="0"/>
      <w:marRight w:val="0"/>
      <w:marTop w:val="0"/>
      <w:marBottom w:val="0"/>
      <w:divBdr>
        <w:top w:val="none" w:sz="0" w:space="0" w:color="auto"/>
        <w:left w:val="none" w:sz="0" w:space="0" w:color="auto"/>
        <w:bottom w:val="none" w:sz="0" w:space="0" w:color="auto"/>
        <w:right w:val="none" w:sz="0" w:space="0" w:color="auto"/>
      </w:divBdr>
    </w:div>
    <w:div w:id="596980934">
      <w:bodyDiv w:val="1"/>
      <w:marLeft w:val="0"/>
      <w:marRight w:val="0"/>
      <w:marTop w:val="0"/>
      <w:marBottom w:val="0"/>
      <w:divBdr>
        <w:top w:val="none" w:sz="0" w:space="0" w:color="auto"/>
        <w:left w:val="none" w:sz="0" w:space="0" w:color="auto"/>
        <w:bottom w:val="none" w:sz="0" w:space="0" w:color="auto"/>
        <w:right w:val="none" w:sz="0" w:space="0" w:color="auto"/>
      </w:divBdr>
    </w:div>
    <w:div w:id="729613264">
      <w:bodyDiv w:val="1"/>
      <w:marLeft w:val="0"/>
      <w:marRight w:val="0"/>
      <w:marTop w:val="0"/>
      <w:marBottom w:val="0"/>
      <w:divBdr>
        <w:top w:val="none" w:sz="0" w:space="0" w:color="auto"/>
        <w:left w:val="none" w:sz="0" w:space="0" w:color="auto"/>
        <w:bottom w:val="none" w:sz="0" w:space="0" w:color="auto"/>
        <w:right w:val="none" w:sz="0" w:space="0" w:color="auto"/>
      </w:divBdr>
    </w:div>
    <w:div w:id="761873041">
      <w:bodyDiv w:val="1"/>
      <w:marLeft w:val="0"/>
      <w:marRight w:val="0"/>
      <w:marTop w:val="0"/>
      <w:marBottom w:val="0"/>
      <w:divBdr>
        <w:top w:val="none" w:sz="0" w:space="0" w:color="auto"/>
        <w:left w:val="none" w:sz="0" w:space="0" w:color="auto"/>
        <w:bottom w:val="none" w:sz="0" w:space="0" w:color="auto"/>
        <w:right w:val="none" w:sz="0" w:space="0" w:color="auto"/>
      </w:divBdr>
    </w:div>
    <w:div w:id="776213885">
      <w:bodyDiv w:val="1"/>
      <w:marLeft w:val="0"/>
      <w:marRight w:val="0"/>
      <w:marTop w:val="0"/>
      <w:marBottom w:val="0"/>
      <w:divBdr>
        <w:top w:val="none" w:sz="0" w:space="0" w:color="auto"/>
        <w:left w:val="none" w:sz="0" w:space="0" w:color="auto"/>
        <w:bottom w:val="none" w:sz="0" w:space="0" w:color="auto"/>
        <w:right w:val="none" w:sz="0" w:space="0" w:color="auto"/>
      </w:divBdr>
    </w:div>
    <w:div w:id="821390409">
      <w:bodyDiv w:val="1"/>
      <w:marLeft w:val="0"/>
      <w:marRight w:val="0"/>
      <w:marTop w:val="0"/>
      <w:marBottom w:val="0"/>
      <w:divBdr>
        <w:top w:val="none" w:sz="0" w:space="0" w:color="auto"/>
        <w:left w:val="none" w:sz="0" w:space="0" w:color="auto"/>
        <w:bottom w:val="none" w:sz="0" w:space="0" w:color="auto"/>
        <w:right w:val="none" w:sz="0" w:space="0" w:color="auto"/>
      </w:divBdr>
    </w:div>
    <w:div w:id="901866672">
      <w:bodyDiv w:val="1"/>
      <w:marLeft w:val="0"/>
      <w:marRight w:val="0"/>
      <w:marTop w:val="0"/>
      <w:marBottom w:val="0"/>
      <w:divBdr>
        <w:top w:val="none" w:sz="0" w:space="0" w:color="auto"/>
        <w:left w:val="none" w:sz="0" w:space="0" w:color="auto"/>
        <w:bottom w:val="none" w:sz="0" w:space="0" w:color="auto"/>
        <w:right w:val="none" w:sz="0" w:space="0" w:color="auto"/>
      </w:divBdr>
    </w:div>
    <w:div w:id="1103452413">
      <w:bodyDiv w:val="1"/>
      <w:marLeft w:val="0"/>
      <w:marRight w:val="0"/>
      <w:marTop w:val="0"/>
      <w:marBottom w:val="0"/>
      <w:divBdr>
        <w:top w:val="none" w:sz="0" w:space="0" w:color="auto"/>
        <w:left w:val="none" w:sz="0" w:space="0" w:color="auto"/>
        <w:bottom w:val="none" w:sz="0" w:space="0" w:color="auto"/>
        <w:right w:val="none" w:sz="0" w:space="0" w:color="auto"/>
      </w:divBdr>
    </w:div>
    <w:div w:id="1111130054">
      <w:bodyDiv w:val="1"/>
      <w:marLeft w:val="0"/>
      <w:marRight w:val="0"/>
      <w:marTop w:val="0"/>
      <w:marBottom w:val="0"/>
      <w:divBdr>
        <w:top w:val="none" w:sz="0" w:space="0" w:color="auto"/>
        <w:left w:val="none" w:sz="0" w:space="0" w:color="auto"/>
        <w:bottom w:val="none" w:sz="0" w:space="0" w:color="auto"/>
        <w:right w:val="none" w:sz="0" w:space="0" w:color="auto"/>
      </w:divBdr>
    </w:div>
    <w:div w:id="1131286770">
      <w:bodyDiv w:val="1"/>
      <w:marLeft w:val="0"/>
      <w:marRight w:val="0"/>
      <w:marTop w:val="0"/>
      <w:marBottom w:val="0"/>
      <w:divBdr>
        <w:top w:val="none" w:sz="0" w:space="0" w:color="auto"/>
        <w:left w:val="none" w:sz="0" w:space="0" w:color="auto"/>
        <w:bottom w:val="none" w:sz="0" w:space="0" w:color="auto"/>
        <w:right w:val="none" w:sz="0" w:space="0" w:color="auto"/>
      </w:divBdr>
    </w:div>
    <w:div w:id="1136753709">
      <w:bodyDiv w:val="1"/>
      <w:marLeft w:val="0"/>
      <w:marRight w:val="0"/>
      <w:marTop w:val="0"/>
      <w:marBottom w:val="0"/>
      <w:divBdr>
        <w:top w:val="none" w:sz="0" w:space="0" w:color="auto"/>
        <w:left w:val="none" w:sz="0" w:space="0" w:color="auto"/>
        <w:bottom w:val="none" w:sz="0" w:space="0" w:color="auto"/>
        <w:right w:val="none" w:sz="0" w:space="0" w:color="auto"/>
      </w:divBdr>
    </w:div>
    <w:div w:id="1211846354">
      <w:bodyDiv w:val="1"/>
      <w:marLeft w:val="0"/>
      <w:marRight w:val="0"/>
      <w:marTop w:val="0"/>
      <w:marBottom w:val="0"/>
      <w:divBdr>
        <w:top w:val="none" w:sz="0" w:space="0" w:color="auto"/>
        <w:left w:val="none" w:sz="0" w:space="0" w:color="auto"/>
        <w:bottom w:val="none" w:sz="0" w:space="0" w:color="auto"/>
        <w:right w:val="none" w:sz="0" w:space="0" w:color="auto"/>
      </w:divBdr>
    </w:div>
    <w:div w:id="1259169911">
      <w:bodyDiv w:val="1"/>
      <w:marLeft w:val="0"/>
      <w:marRight w:val="0"/>
      <w:marTop w:val="0"/>
      <w:marBottom w:val="0"/>
      <w:divBdr>
        <w:top w:val="none" w:sz="0" w:space="0" w:color="auto"/>
        <w:left w:val="none" w:sz="0" w:space="0" w:color="auto"/>
        <w:bottom w:val="none" w:sz="0" w:space="0" w:color="auto"/>
        <w:right w:val="none" w:sz="0" w:space="0" w:color="auto"/>
      </w:divBdr>
    </w:div>
    <w:div w:id="1386560364">
      <w:bodyDiv w:val="1"/>
      <w:marLeft w:val="0"/>
      <w:marRight w:val="0"/>
      <w:marTop w:val="0"/>
      <w:marBottom w:val="0"/>
      <w:divBdr>
        <w:top w:val="none" w:sz="0" w:space="0" w:color="auto"/>
        <w:left w:val="none" w:sz="0" w:space="0" w:color="auto"/>
        <w:bottom w:val="none" w:sz="0" w:space="0" w:color="auto"/>
        <w:right w:val="none" w:sz="0" w:space="0" w:color="auto"/>
      </w:divBdr>
    </w:div>
    <w:div w:id="1536772704">
      <w:bodyDiv w:val="1"/>
      <w:marLeft w:val="0"/>
      <w:marRight w:val="0"/>
      <w:marTop w:val="0"/>
      <w:marBottom w:val="0"/>
      <w:divBdr>
        <w:top w:val="none" w:sz="0" w:space="0" w:color="auto"/>
        <w:left w:val="none" w:sz="0" w:space="0" w:color="auto"/>
        <w:bottom w:val="none" w:sz="0" w:space="0" w:color="auto"/>
        <w:right w:val="none" w:sz="0" w:space="0" w:color="auto"/>
      </w:divBdr>
    </w:div>
    <w:div w:id="1625430565">
      <w:bodyDiv w:val="1"/>
      <w:marLeft w:val="0"/>
      <w:marRight w:val="0"/>
      <w:marTop w:val="0"/>
      <w:marBottom w:val="0"/>
      <w:divBdr>
        <w:top w:val="none" w:sz="0" w:space="0" w:color="auto"/>
        <w:left w:val="none" w:sz="0" w:space="0" w:color="auto"/>
        <w:bottom w:val="none" w:sz="0" w:space="0" w:color="auto"/>
        <w:right w:val="none" w:sz="0" w:space="0" w:color="auto"/>
      </w:divBdr>
    </w:div>
    <w:div w:id="1652976354">
      <w:bodyDiv w:val="1"/>
      <w:marLeft w:val="0"/>
      <w:marRight w:val="0"/>
      <w:marTop w:val="0"/>
      <w:marBottom w:val="0"/>
      <w:divBdr>
        <w:top w:val="none" w:sz="0" w:space="0" w:color="auto"/>
        <w:left w:val="none" w:sz="0" w:space="0" w:color="auto"/>
        <w:bottom w:val="none" w:sz="0" w:space="0" w:color="auto"/>
        <w:right w:val="none" w:sz="0" w:space="0" w:color="auto"/>
      </w:divBdr>
    </w:div>
    <w:div w:id="1755205695">
      <w:bodyDiv w:val="1"/>
      <w:marLeft w:val="0"/>
      <w:marRight w:val="0"/>
      <w:marTop w:val="0"/>
      <w:marBottom w:val="0"/>
      <w:divBdr>
        <w:top w:val="none" w:sz="0" w:space="0" w:color="auto"/>
        <w:left w:val="none" w:sz="0" w:space="0" w:color="auto"/>
        <w:bottom w:val="none" w:sz="0" w:space="0" w:color="auto"/>
        <w:right w:val="none" w:sz="0" w:space="0" w:color="auto"/>
      </w:divBdr>
    </w:div>
    <w:div w:id="1761675758">
      <w:bodyDiv w:val="1"/>
      <w:marLeft w:val="0"/>
      <w:marRight w:val="0"/>
      <w:marTop w:val="0"/>
      <w:marBottom w:val="0"/>
      <w:divBdr>
        <w:top w:val="none" w:sz="0" w:space="0" w:color="auto"/>
        <w:left w:val="none" w:sz="0" w:space="0" w:color="auto"/>
        <w:bottom w:val="none" w:sz="0" w:space="0" w:color="auto"/>
        <w:right w:val="none" w:sz="0" w:space="0" w:color="auto"/>
      </w:divBdr>
      <w:divsChild>
        <w:div w:id="467748898">
          <w:marLeft w:val="0"/>
          <w:marRight w:val="0"/>
          <w:marTop w:val="0"/>
          <w:marBottom w:val="0"/>
          <w:divBdr>
            <w:top w:val="none" w:sz="0" w:space="0" w:color="auto"/>
            <w:left w:val="none" w:sz="0" w:space="0" w:color="auto"/>
            <w:bottom w:val="none" w:sz="0" w:space="0" w:color="auto"/>
            <w:right w:val="none" w:sz="0" w:space="0" w:color="auto"/>
          </w:divBdr>
        </w:div>
      </w:divsChild>
    </w:div>
    <w:div w:id="1937706560">
      <w:bodyDiv w:val="1"/>
      <w:marLeft w:val="0"/>
      <w:marRight w:val="0"/>
      <w:marTop w:val="0"/>
      <w:marBottom w:val="0"/>
      <w:divBdr>
        <w:top w:val="none" w:sz="0" w:space="0" w:color="auto"/>
        <w:left w:val="none" w:sz="0" w:space="0" w:color="auto"/>
        <w:bottom w:val="none" w:sz="0" w:space="0" w:color="auto"/>
        <w:right w:val="none" w:sz="0" w:space="0" w:color="auto"/>
      </w:divBdr>
    </w:div>
    <w:div w:id="2057461976">
      <w:bodyDiv w:val="1"/>
      <w:marLeft w:val="0"/>
      <w:marRight w:val="0"/>
      <w:marTop w:val="0"/>
      <w:marBottom w:val="0"/>
      <w:divBdr>
        <w:top w:val="none" w:sz="0" w:space="0" w:color="auto"/>
        <w:left w:val="none" w:sz="0" w:space="0" w:color="auto"/>
        <w:bottom w:val="none" w:sz="0" w:space="0" w:color="auto"/>
        <w:right w:val="none" w:sz="0" w:space="0" w:color="auto"/>
      </w:divBdr>
    </w:div>
    <w:div w:id="2144274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ochagronomicservices.com/solutions/agricultural-nitrogen-efficiency/anvo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bcsjournal.org/article/duromide-increase-nbpt-efficiency-in-reducing-ammonia-volatilization-loss-from-ure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ochagronomic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C3524277-4111-441D-9485-150E57C7A8BF}">
    <t:Anchor>
      <t:Comment id="228651978"/>
    </t:Anchor>
    <t:History>
      <t:Event id="{74F3E10B-C9D0-432A-BFB2-3D69BEAA14F2}" time="2021-11-29T20:02:43.373Z">
        <t:Attribution userId="S::eric.vogel@kochind.com::43445329-5aa2-4929-9075-6ff6f0abf6a9" userProvider="AD" userName="Vogel, Eric"/>
        <t:Anchor>
          <t:Comment id="228651978"/>
        </t:Anchor>
        <t:Create/>
      </t:Event>
      <t:Event id="{D04B7561-B506-4EF7-AAC6-D15DF9A5324F}" time="2021-11-29T20:02:43.373Z">
        <t:Attribution userId="S::eric.vogel@kochind.com::43445329-5aa2-4929-9075-6ff6f0abf6a9" userProvider="AD" userName="Vogel, Eric"/>
        <t:Anchor>
          <t:Comment id="228651978"/>
        </t:Anchor>
        <t:Assign userId="S::erin.kovacic@kochind.com::e6cc6ba2-253c-4dee-bebf-4eb435cf25bb" userProvider="AD" userName="Kovacic, Erin"/>
      </t:Event>
      <t:Event id="{07F9FF2D-CFAA-4A09-9664-7F04C6D9ADDD}" time="2021-11-29T20:02:43.373Z">
        <t:Attribution userId="S::eric.vogel@kochind.com::43445329-5aa2-4929-9075-6ff6f0abf6a9" userProvider="AD" userName="Vogel, Eric"/>
        <t:Anchor>
          <t:Comment id="228651978"/>
        </t:Anchor>
        <t:SetTitle title="@Kovacic, Erin I think we need to tweak this as Duromide will now be offered as part of Helena's private label product this spring. Thus, there will be two brands on the market that contain Duromide. I would suggest saying KAS has a patent on th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03795a51-0da0-4358-99a4-59ba00e67c67" xsi:nil="true"/>
    <_Flow_SignoffStatus xmlns="03795a51-0da0-4358-99a4-59ba00e67c6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55B2E3644A8547B8C3AC844D28D166" ma:contentTypeVersion="15" ma:contentTypeDescription="Create a new document." ma:contentTypeScope="" ma:versionID="83e935db9802e7fe74381d30b6cce0d3">
  <xsd:schema xmlns:xsd="http://www.w3.org/2001/XMLSchema" xmlns:xs="http://www.w3.org/2001/XMLSchema" xmlns:p="http://schemas.microsoft.com/office/2006/metadata/properties" xmlns:ns2="03795a51-0da0-4358-99a4-59ba00e67c67" xmlns:ns3="283de244-81d9-43c1-81d3-c6b7fa473865" targetNamespace="http://schemas.microsoft.com/office/2006/metadata/properties" ma:root="true" ma:fieldsID="e6e8ad430adf096c7800da6bdf588084" ns2:_="" ns3:_="">
    <xsd:import namespace="03795a51-0da0-4358-99a4-59ba00e67c67"/>
    <xsd:import namespace="283de244-81d9-43c1-81d3-c6b7fa4738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Descriptio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95a51-0da0-4358-99a4-59ba00e67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Description" ma:index="19" nillable="true" ma:displayName="Description" ma:format="Dropdown" ma:internalName="Description">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de244-81d9-43c1-81d3-c6b7fa4738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DA23-AFDE-46C8-8A2B-21B51EFD5BB6}">
  <ds:schemaRefs>
    <ds:schemaRef ds:uri="http://schemas.microsoft.com/office/2006/metadata/properties"/>
    <ds:schemaRef ds:uri="http://schemas.microsoft.com/office/infopath/2007/PartnerControls"/>
    <ds:schemaRef ds:uri="03795a51-0da0-4358-99a4-59ba00e67c67"/>
  </ds:schemaRefs>
</ds:datastoreItem>
</file>

<file path=customXml/itemProps2.xml><?xml version="1.0" encoding="utf-8"?>
<ds:datastoreItem xmlns:ds="http://schemas.openxmlformats.org/officeDocument/2006/customXml" ds:itemID="{D6C7CB2F-C8B1-EF45-AC5A-4C1366357848}">
  <ds:schemaRefs>
    <ds:schemaRef ds:uri="http://schemas.openxmlformats.org/officeDocument/2006/bibliography"/>
  </ds:schemaRefs>
</ds:datastoreItem>
</file>

<file path=customXml/itemProps3.xml><?xml version="1.0" encoding="utf-8"?>
<ds:datastoreItem xmlns:ds="http://schemas.openxmlformats.org/officeDocument/2006/customXml" ds:itemID="{36DB4BB5-CA6E-42A4-8B2F-1DEE581F877D}">
  <ds:schemaRefs>
    <ds:schemaRef ds:uri="http://schemas.microsoft.com/sharepoint/v3/contenttype/forms"/>
  </ds:schemaRefs>
</ds:datastoreItem>
</file>

<file path=customXml/itemProps4.xml><?xml version="1.0" encoding="utf-8"?>
<ds:datastoreItem xmlns:ds="http://schemas.openxmlformats.org/officeDocument/2006/customXml" ds:itemID="{508C6BD9-B5C7-430F-A8ED-8DA6B0314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95a51-0da0-4358-99a4-59ba00e67c67"/>
    <ds:schemaRef ds:uri="283de244-81d9-43c1-81d3-c6b7fa473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4320E1-498F-DE44-A48B-5BCCE462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3274</Characters>
  <Application>Microsoft Office Word</Application>
  <DocSecurity>0</DocSecurity>
  <Lines>27</Lines>
  <Paragraphs>7</Paragraphs>
  <ScaleCrop>false</ScaleCrop>
  <Company>Koch Creative Group</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Blick</dc:creator>
  <cp:keywords/>
  <cp:lastModifiedBy>Chuck Zimmerman</cp:lastModifiedBy>
  <cp:revision>2</cp:revision>
  <cp:lastPrinted>2019-09-04T03:01:00Z</cp:lastPrinted>
  <dcterms:created xsi:type="dcterms:W3CDTF">2021-12-14T20:57:00Z</dcterms:created>
  <dcterms:modified xsi:type="dcterms:W3CDTF">2021-12-14T20:57:00Z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0x010100EE55B2E3644A8547B8C3AC844D28D166</vt:lpwstr>
  </property>
</Properties>
</file>